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0B" w:rsidRDefault="002445A8">
      <w:pPr>
        <w:pStyle w:val="1"/>
        <w:spacing w:before="70"/>
        <w:ind w:left="3747" w:right="3745"/>
        <w:jc w:val="center"/>
      </w:pPr>
      <w:r>
        <w:t>ДОГОВОР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ЗАДАТКЕ</w:t>
      </w:r>
    </w:p>
    <w:p w:rsidR="0011320B" w:rsidRDefault="0011320B">
      <w:pPr>
        <w:pStyle w:val="a3"/>
        <w:spacing w:before="10"/>
        <w:ind w:left="0"/>
        <w:jc w:val="left"/>
        <w:rPr>
          <w:b/>
          <w:sz w:val="23"/>
        </w:rPr>
      </w:pPr>
    </w:p>
    <w:p w:rsidR="0011320B" w:rsidRDefault="002445A8">
      <w:pPr>
        <w:pStyle w:val="a3"/>
        <w:tabs>
          <w:tab w:val="left" w:pos="7200"/>
          <w:tab w:val="left" w:pos="7680"/>
          <w:tab w:val="left" w:pos="9181"/>
          <w:tab w:val="left" w:pos="9841"/>
        </w:tabs>
        <w:ind w:left="822" w:hanging="710"/>
        <w:jc w:val="left"/>
      </w:pPr>
      <w:r>
        <w:t>Ростовская</w:t>
      </w:r>
      <w:r>
        <w:rPr>
          <w:spacing w:val="-5"/>
        </w:rPr>
        <w:t xml:space="preserve"> </w:t>
      </w:r>
      <w:r>
        <w:t>область,</w:t>
      </w:r>
      <w:r>
        <w:rPr>
          <w:spacing w:val="-5"/>
        </w:rPr>
        <w:t xml:space="preserve"> </w:t>
      </w:r>
      <w:proofErr w:type="gramStart"/>
      <w:r>
        <w:t>г</w:t>
      </w:r>
      <w:proofErr w:type="gramEnd"/>
      <w:r>
        <w:t>.</w:t>
      </w:r>
      <w:r>
        <w:rPr>
          <w:spacing w:val="-4"/>
        </w:rPr>
        <w:t xml:space="preserve"> </w:t>
      </w:r>
      <w:r>
        <w:t>Миллерово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11320B" w:rsidRDefault="0011320B">
      <w:pPr>
        <w:pStyle w:val="a3"/>
        <w:ind w:left="0"/>
        <w:jc w:val="left"/>
      </w:pPr>
    </w:p>
    <w:p w:rsidR="0011320B" w:rsidRDefault="002445A8">
      <w:pPr>
        <w:pStyle w:val="a3"/>
        <w:ind w:right="108" w:firstLine="709"/>
      </w:pPr>
      <w:r>
        <w:t>Конкурсный</w:t>
      </w:r>
      <w:r>
        <w:rPr>
          <w:spacing w:val="1"/>
        </w:rPr>
        <w:t xml:space="preserve"> </w:t>
      </w:r>
      <w:r>
        <w:t>управляющий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ограниченной</w:t>
      </w:r>
      <w:r>
        <w:rPr>
          <w:spacing w:val="1"/>
        </w:rPr>
        <w:t xml:space="preserve"> </w:t>
      </w:r>
      <w:r>
        <w:t>ответственностью</w:t>
      </w:r>
      <w:r>
        <w:rPr>
          <w:spacing w:val="1"/>
        </w:rPr>
        <w:t xml:space="preserve"> </w:t>
      </w:r>
      <w:r>
        <w:t>«</w:t>
      </w:r>
      <w:proofErr w:type="spellStart"/>
      <w:r>
        <w:t>Донстар</w:t>
      </w:r>
      <w:proofErr w:type="spellEnd"/>
      <w:r>
        <w:t>»</w:t>
      </w:r>
      <w:r>
        <w:rPr>
          <w:spacing w:val="1"/>
        </w:rPr>
        <w:t xml:space="preserve"> </w:t>
      </w:r>
      <w:r>
        <w:t>Яковлев Михаил Юрьевич, именуемый в дальнейшем «Организатор торгов», действующий на</w:t>
      </w:r>
      <w:r>
        <w:rPr>
          <w:spacing w:val="1"/>
        </w:rPr>
        <w:t xml:space="preserve"> </w:t>
      </w:r>
      <w:r>
        <w:t>основании решения Арбитражного суда Ростовской области от 25.03.2020 по делу № А53-</w:t>
      </w:r>
      <w:r>
        <w:rPr>
          <w:spacing w:val="1"/>
        </w:rPr>
        <w:t xml:space="preserve"> </w:t>
      </w:r>
      <w:r>
        <w:t>9340/2019, Федерального закона от 26.10.2002 № 127-ФЗ «О несостоятельности (банкротстве)»,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одной стороны, и</w:t>
      </w:r>
    </w:p>
    <w:p w:rsidR="0011320B" w:rsidRDefault="002445A8">
      <w:pPr>
        <w:pStyle w:val="a3"/>
        <w:tabs>
          <w:tab w:val="left" w:pos="4662"/>
          <w:tab w:val="left" w:pos="6201"/>
        </w:tabs>
        <w:ind w:left="821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3"/>
        </w:rPr>
        <w:t xml:space="preserve"> </w:t>
      </w:r>
      <w:r>
        <w:t>именуем</w:t>
      </w:r>
      <w:r>
        <w:rPr>
          <w:u w:val="single"/>
        </w:rPr>
        <w:tab/>
      </w:r>
      <w:r>
        <w:t>в</w:t>
      </w:r>
      <w:r>
        <w:rPr>
          <w:spacing w:val="45"/>
        </w:rPr>
        <w:t xml:space="preserve"> </w:t>
      </w:r>
      <w:r>
        <w:t>дальнейшем</w:t>
      </w:r>
      <w:r>
        <w:rPr>
          <w:spacing w:val="46"/>
        </w:rPr>
        <w:t xml:space="preserve"> </w:t>
      </w:r>
      <w:r>
        <w:t>«Заявитель»,</w:t>
      </w:r>
      <w:r>
        <w:rPr>
          <w:spacing w:val="46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лице</w:t>
      </w:r>
    </w:p>
    <w:p w:rsidR="0011320B" w:rsidRDefault="002445A8">
      <w:pPr>
        <w:pStyle w:val="a3"/>
        <w:tabs>
          <w:tab w:val="left" w:pos="3713"/>
          <w:tab w:val="left" w:pos="4636"/>
          <w:tab w:val="left" w:pos="6991"/>
          <w:tab w:val="left" w:pos="8953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</w:r>
      <w:proofErr w:type="gramStart"/>
      <w:r>
        <w:t>действующего</w:t>
      </w:r>
      <w:proofErr w:type="gramEnd"/>
      <w:r>
        <w:tab/>
        <w:t>на</w:t>
      </w:r>
      <w:r>
        <w:tab/>
        <w:t>основании</w:t>
      </w:r>
    </w:p>
    <w:p w:rsidR="0011320B" w:rsidRDefault="002445A8">
      <w:pPr>
        <w:pStyle w:val="a3"/>
        <w:tabs>
          <w:tab w:val="left" w:pos="4194"/>
        </w:tabs>
        <w:ind w:right="10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заключили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нижеследующем:</w:t>
      </w:r>
    </w:p>
    <w:p w:rsidR="0011320B" w:rsidRDefault="0011320B">
      <w:pPr>
        <w:pStyle w:val="a3"/>
        <w:ind w:left="0"/>
        <w:jc w:val="left"/>
      </w:pPr>
    </w:p>
    <w:p w:rsidR="0011320B" w:rsidRDefault="002445A8">
      <w:pPr>
        <w:pStyle w:val="1"/>
        <w:numPr>
          <w:ilvl w:val="0"/>
          <w:numId w:val="1"/>
        </w:numPr>
        <w:tabs>
          <w:tab w:val="left" w:pos="4196"/>
        </w:tabs>
        <w:ind w:hanging="215"/>
        <w:jc w:val="both"/>
      </w:pPr>
      <w:r>
        <w:t>Предмет</w:t>
      </w:r>
      <w:r>
        <w:rPr>
          <w:spacing w:val="-2"/>
        </w:rPr>
        <w:t xml:space="preserve"> </w:t>
      </w:r>
      <w:r>
        <w:t>договора</w:t>
      </w:r>
    </w:p>
    <w:p w:rsidR="0011320B" w:rsidRDefault="002445A8">
      <w:pPr>
        <w:pStyle w:val="a3"/>
        <w:ind w:right="107"/>
      </w:pPr>
      <w:proofErr w:type="gramStart"/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продаже</w:t>
      </w:r>
      <w:r>
        <w:rPr>
          <w:spacing w:val="-2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ООО «</w:t>
      </w:r>
      <w:proofErr w:type="spellStart"/>
      <w:r>
        <w:t>Донстар</w:t>
      </w:r>
      <w:proofErr w:type="spellEnd"/>
      <w:r>
        <w:t>»,</w:t>
      </w:r>
      <w:r>
        <w:rPr>
          <w:spacing w:val="1"/>
        </w:rPr>
        <w:t xml:space="preserve"> </w:t>
      </w:r>
      <w:r>
        <w:t>проводимых</w:t>
      </w:r>
      <w:bookmarkStart w:id="0" w:name="_GoBack"/>
      <w:bookmarkEnd w:id="0"/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торговой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адресу:</w:t>
      </w:r>
      <w:r w:rsidR="00DA6027" w:rsidRPr="00DA6027">
        <w:t xml:space="preserve"> http://bankrot.viomitra.ru</w:t>
      </w:r>
      <w:r>
        <w:t>,</w:t>
      </w:r>
      <w:r>
        <w:rPr>
          <w:spacing w:val="1"/>
        </w:rPr>
        <w:t xml:space="preserve"> </w:t>
      </w:r>
      <w:r>
        <w:t>перечисляет денежные средства в размере ________________ (_____________________________) рублей __ коп., (далее – «Задаток»), а Организатор торгов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задаток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</w:t>
      </w:r>
      <w:proofErr w:type="spellStart"/>
      <w:r>
        <w:t>Донстар</w:t>
      </w:r>
      <w:proofErr w:type="spellEnd"/>
      <w:r>
        <w:t>»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40702810829190007451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Филиал</w:t>
      </w:r>
      <w:r>
        <w:rPr>
          <w:spacing w:val="1"/>
        </w:rPr>
        <w:t xml:space="preserve"> </w:t>
      </w:r>
      <w:r>
        <w:t>"Нижегородский" АО "АЛЬФА-БАНК", к/с 30101810200000000824 в ВОЛГО-ВЯТСКОЕ</w:t>
      </w:r>
      <w:proofErr w:type="gramEnd"/>
      <w:r>
        <w:t xml:space="preserve"> </w:t>
      </w:r>
      <w:proofErr w:type="gramStart"/>
      <w:r>
        <w:t>ГУ</w:t>
      </w:r>
      <w:r>
        <w:rPr>
          <w:spacing w:val="1"/>
        </w:rPr>
        <w:t xml:space="preserve"> </w:t>
      </w:r>
      <w:r>
        <w:t>БАНКА</w:t>
      </w:r>
      <w:r>
        <w:rPr>
          <w:spacing w:val="-2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БИК</w:t>
      </w:r>
      <w:proofErr w:type="gramEnd"/>
      <w:r>
        <w:rPr>
          <w:spacing w:val="-1"/>
        </w:rPr>
        <w:t xml:space="preserve"> </w:t>
      </w:r>
      <w:r>
        <w:t>042202824.</w:t>
      </w:r>
    </w:p>
    <w:p w:rsidR="0011320B" w:rsidRDefault="002445A8">
      <w:pPr>
        <w:pStyle w:val="a4"/>
        <w:numPr>
          <w:ilvl w:val="1"/>
          <w:numId w:val="2"/>
        </w:numPr>
        <w:tabs>
          <w:tab w:val="left" w:pos="611"/>
        </w:tabs>
        <w:spacing w:before="1"/>
        <w:ind w:right="111" w:firstLine="0"/>
        <w:jc w:val="both"/>
        <w:rPr>
          <w:sz w:val="24"/>
        </w:rPr>
      </w:pPr>
      <w:r>
        <w:rPr>
          <w:sz w:val="24"/>
        </w:rPr>
        <w:t>Задаток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обязательств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продаваемого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 торгах</w:t>
      </w:r>
      <w:r>
        <w:rPr>
          <w:spacing w:val="2"/>
          <w:sz w:val="24"/>
        </w:rPr>
        <w:t xml:space="preserve"> </w:t>
      </w:r>
      <w:r>
        <w:rPr>
          <w:sz w:val="24"/>
        </w:rPr>
        <w:t>Имущества.</w:t>
      </w:r>
    </w:p>
    <w:p w:rsidR="0011320B" w:rsidRDefault="0011320B">
      <w:pPr>
        <w:pStyle w:val="a3"/>
        <w:spacing w:before="11"/>
        <w:ind w:left="0"/>
        <w:jc w:val="left"/>
        <w:rPr>
          <w:sz w:val="23"/>
        </w:rPr>
      </w:pPr>
    </w:p>
    <w:p w:rsidR="0011320B" w:rsidRDefault="002445A8">
      <w:pPr>
        <w:pStyle w:val="1"/>
        <w:numPr>
          <w:ilvl w:val="0"/>
          <w:numId w:val="1"/>
        </w:numPr>
        <w:tabs>
          <w:tab w:val="left" w:pos="3776"/>
        </w:tabs>
        <w:ind w:left="3775" w:hanging="306"/>
        <w:jc w:val="both"/>
      </w:pPr>
      <w:r>
        <w:t>Порядок</w:t>
      </w:r>
      <w:r>
        <w:rPr>
          <w:spacing w:val="-5"/>
        </w:rPr>
        <w:t xml:space="preserve"> </w:t>
      </w:r>
      <w:r>
        <w:t>внесения</w:t>
      </w:r>
      <w:r>
        <w:rPr>
          <w:spacing w:val="-7"/>
        </w:rPr>
        <w:t xml:space="preserve"> </w:t>
      </w:r>
      <w:r>
        <w:t>задатка</w:t>
      </w:r>
    </w:p>
    <w:p w:rsidR="0011320B" w:rsidRDefault="002445A8">
      <w:pPr>
        <w:pStyle w:val="a4"/>
        <w:numPr>
          <w:ilvl w:val="1"/>
          <w:numId w:val="3"/>
        </w:numPr>
        <w:tabs>
          <w:tab w:val="left" w:pos="1102"/>
        </w:tabs>
        <w:ind w:right="109" w:firstLine="540"/>
        <w:jc w:val="both"/>
        <w:rPr>
          <w:sz w:val="24"/>
        </w:rPr>
      </w:pPr>
      <w:proofErr w:type="gramStart"/>
      <w:r>
        <w:rPr>
          <w:sz w:val="24"/>
        </w:rPr>
        <w:t>Задаток должен быть внесен Заявителем на указанный в п. 1.1 настоящего 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счет не позднее даты окончания приема заявок, указанной в извещении о проведении торгов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внесенным с</w:t>
      </w:r>
      <w:r>
        <w:rPr>
          <w:spacing w:val="-1"/>
          <w:sz w:val="24"/>
        </w:rPr>
        <w:t xml:space="preserve"> </w:t>
      </w:r>
      <w:r>
        <w:rPr>
          <w:sz w:val="24"/>
        </w:rPr>
        <w:t>даты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всей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 на указанный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счет.</w:t>
      </w:r>
      <w:proofErr w:type="gramEnd"/>
    </w:p>
    <w:p w:rsidR="0011320B" w:rsidRDefault="002445A8">
      <w:pPr>
        <w:pStyle w:val="a3"/>
        <w:ind w:right="107" w:firstLine="540"/>
      </w:pPr>
      <w:r>
        <w:t>В случае не поступления суммы задатка в установленный срок обязательства Заявителя по</w:t>
      </w:r>
      <w:r>
        <w:rPr>
          <w:spacing w:val="1"/>
        </w:rPr>
        <w:t xml:space="preserve"> </w:t>
      </w:r>
      <w:r>
        <w:t>внесению задатка считаются невыполненными. В этом случае Заявитель к участию в торгах не</w:t>
      </w:r>
      <w:r>
        <w:rPr>
          <w:spacing w:val="1"/>
        </w:rPr>
        <w:t xml:space="preserve"> </w:t>
      </w:r>
      <w:r>
        <w:t>допускается.</w:t>
      </w:r>
    </w:p>
    <w:p w:rsidR="0011320B" w:rsidRDefault="002445A8">
      <w:pPr>
        <w:pStyle w:val="a3"/>
        <w:ind w:right="110" w:firstLine="540"/>
      </w:pPr>
      <w:r>
        <w:t>Документом,</w:t>
      </w:r>
      <w:r>
        <w:rPr>
          <w:spacing w:val="1"/>
        </w:rPr>
        <w:t xml:space="preserve"> </w:t>
      </w:r>
      <w:r>
        <w:t>подтверждающим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невнесение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задатка,</w:t>
      </w:r>
      <w:r>
        <w:rPr>
          <w:spacing w:val="1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выписка с</w:t>
      </w:r>
      <w:r>
        <w:rPr>
          <w:spacing w:val="-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п. 1.1 настоящего договора счета.</w:t>
      </w:r>
    </w:p>
    <w:p w:rsidR="0011320B" w:rsidRDefault="002445A8">
      <w:pPr>
        <w:pStyle w:val="a4"/>
        <w:numPr>
          <w:ilvl w:val="1"/>
          <w:numId w:val="3"/>
        </w:numPr>
        <w:tabs>
          <w:tab w:val="left" w:pos="1092"/>
        </w:tabs>
        <w:ind w:right="109" w:firstLine="540"/>
        <w:jc w:val="both"/>
        <w:rPr>
          <w:sz w:val="24"/>
        </w:rPr>
      </w:pPr>
      <w:r>
        <w:rPr>
          <w:sz w:val="24"/>
        </w:rPr>
        <w:t>Организатор торгов не вправе распоряжаться денежными средствами, поступившими</w:t>
      </w:r>
      <w:r>
        <w:rPr>
          <w:spacing w:val="1"/>
          <w:sz w:val="24"/>
        </w:rPr>
        <w:t xml:space="preserve"> </w:t>
      </w:r>
      <w:r>
        <w:rPr>
          <w:sz w:val="24"/>
        </w:rPr>
        <w:t>на его счет в качестве задатка. Денежные средства подлежат перечислению на счет Продавца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 в случаях, если Заявитель в установленном порядке будет признан победителем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:rsidR="0011320B" w:rsidRDefault="002445A8">
      <w:pPr>
        <w:pStyle w:val="a4"/>
        <w:numPr>
          <w:ilvl w:val="1"/>
          <w:numId w:val="3"/>
        </w:numPr>
        <w:tabs>
          <w:tab w:val="left" w:pos="1161"/>
        </w:tabs>
        <w:ind w:firstLine="54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проценты</w:t>
      </w:r>
      <w:r>
        <w:rPr>
          <w:spacing w:val="-1"/>
          <w:sz w:val="24"/>
        </w:rPr>
        <w:t xml:space="preserve"> </w:t>
      </w:r>
      <w:r>
        <w:rPr>
          <w:sz w:val="24"/>
        </w:rPr>
        <w:t>не начисляются.</w:t>
      </w:r>
    </w:p>
    <w:p w:rsidR="0011320B" w:rsidRDefault="0011320B">
      <w:pPr>
        <w:pStyle w:val="a3"/>
        <w:spacing w:before="11"/>
        <w:ind w:left="0"/>
        <w:jc w:val="left"/>
        <w:rPr>
          <w:sz w:val="23"/>
        </w:rPr>
      </w:pPr>
    </w:p>
    <w:p w:rsidR="0011320B" w:rsidRDefault="002445A8">
      <w:pPr>
        <w:pStyle w:val="1"/>
        <w:numPr>
          <w:ilvl w:val="0"/>
          <w:numId w:val="1"/>
        </w:numPr>
        <w:tabs>
          <w:tab w:val="left" w:pos="3117"/>
        </w:tabs>
        <w:ind w:left="3116" w:hanging="399"/>
        <w:jc w:val="both"/>
      </w:pPr>
      <w:r>
        <w:t>Порядок</w:t>
      </w:r>
      <w:r>
        <w:rPr>
          <w:spacing w:val="-6"/>
        </w:rPr>
        <w:t xml:space="preserve"> </w:t>
      </w:r>
      <w:r>
        <w:t>возврата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удержания</w:t>
      </w:r>
      <w:r>
        <w:rPr>
          <w:spacing w:val="-5"/>
        </w:rPr>
        <w:t xml:space="preserve"> </w:t>
      </w:r>
      <w:r>
        <w:t>задатка</w:t>
      </w:r>
    </w:p>
    <w:p w:rsidR="0011320B" w:rsidRDefault="002445A8">
      <w:pPr>
        <w:pStyle w:val="a4"/>
        <w:numPr>
          <w:ilvl w:val="1"/>
          <w:numId w:val="4"/>
        </w:numPr>
        <w:tabs>
          <w:tab w:val="left" w:pos="1185"/>
        </w:tabs>
        <w:ind w:right="110" w:firstLine="540"/>
        <w:jc w:val="both"/>
        <w:rPr>
          <w:sz w:val="24"/>
        </w:rPr>
      </w:pPr>
      <w:r>
        <w:rPr>
          <w:sz w:val="24"/>
        </w:rPr>
        <w:t>Задаток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1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суммы</w:t>
      </w:r>
      <w:r>
        <w:rPr>
          <w:spacing w:val="-2"/>
          <w:sz w:val="24"/>
        </w:rPr>
        <w:t xml:space="preserve"> </w:t>
      </w:r>
      <w:r>
        <w:rPr>
          <w:sz w:val="24"/>
        </w:rPr>
        <w:t>внесенного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задатка.</w:t>
      </w:r>
    </w:p>
    <w:p w:rsidR="0011320B" w:rsidRDefault="002445A8">
      <w:pPr>
        <w:pStyle w:val="a3"/>
        <w:ind w:right="107" w:firstLine="540"/>
      </w:pPr>
      <w:r>
        <w:t>Заявитель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незамедлительно</w:t>
      </w:r>
      <w:r>
        <w:rPr>
          <w:spacing w:val="1"/>
        </w:rPr>
        <w:t xml:space="preserve"> </w:t>
      </w:r>
      <w:r>
        <w:t>информировать</w:t>
      </w:r>
      <w:r>
        <w:rPr>
          <w:spacing w:val="1"/>
        </w:rPr>
        <w:t xml:space="preserve"> </w:t>
      </w:r>
      <w:r>
        <w:t>Организатора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-57"/>
        </w:rPr>
        <w:t xml:space="preserve"> </w:t>
      </w:r>
      <w:r>
        <w:t>своих банковских реквизитов. Организатор торгов не отвечает за нарушение установленных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информировал</w:t>
      </w:r>
      <w:r>
        <w:rPr>
          <w:spacing w:val="-2"/>
        </w:rPr>
        <w:t xml:space="preserve"> </w:t>
      </w:r>
      <w:r>
        <w:t>Организатор</w:t>
      </w:r>
      <w:r>
        <w:rPr>
          <w:spacing w:val="-2"/>
        </w:rPr>
        <w:t xml:space="preserve"> </w:t>
      </w:r>
      <w:r>
        <w:t>торгов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изменении</w:t>
      </w:r>
      <w:r>
        <w:rPr>
          <w:spacing w:val="-2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реквизитов.</w:t>
      </w:r>
    </w:p>
    <w:p w:rsidR="0011320B" w:rsidRDefault="002445A8">
      <w:pPr>
        <w:pStyle w:val="a4"/>
        <w:numPr>
          <w:ilvl w:val="1"/>
          <w:numId w:val="4"/>
        </w:numPr>
        <w:tabs>
          <w:tab w:val="left" w:pos="1103"/>
        </w:tabs>
        <w:ind w:firstLine="540"/>
        <w:jc w:val="both"/>
        <w:rPr>
          <w:sz w:val="24"/>
        </w:rPr>
      </w:pPr>
      <w:r>
        <w:rPr>
          <w:sz w:val="24"/>
        </w:rPr>
        <w:t>В случае если Заявитель не будет допущен к участию в торгах, Организатор торгов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6"/>
          <w:sz w:val="24"/>
        </w:rPr>
        <w:t xml:space="preserve"> </w:t>
      </w:r>
      <w:r>
        <w:rPr>
          <w:sz w:val="24"/>
        </w:rPr>
        <w:t>возвратить</w:t>
      </w:r>
      <w:r>
        <w:rPr>
          <w:spacing w:val="7"/>
          <w:sz w:val="24"/>
        </w:rPr>
        <w:t xml:space="preserve"> </w:t>
      </w:r>
      <w:r>
        <w:rPr>
          <w:sz w:val="24"/>
        </w:rPr>
        <w:t>сумму</w:t>
      </w:r>
      <w:r>
        <w:rPr>
          <w:spacing w:val="5"/>
          <w:sz w:val="24"/>
        </w:rPr>
        <w:t xml:space="preserve"> </w:t>
      </w:r>
      <w:r>
        <w:rPr>
          <w:sz w:val="24"/>
        </w:rPr>
        <w:t>внесенного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7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6"/>
          <w:sz w:val="24"/>
        </w:rPr>
        <w:t xml:space="preserve"> </w:t>
      </w:r>
      <w:r>
        <w:rPr>
          <w:sz w:val="24"/>
        </w:rPr>
        <w:t>5</w:t>
      </w:r>
      <w:r>
        <w:rPr>
          <w:spacing w:val="7"/>
          <w:sz w:val="24"/>
        </w:rPr>
        <w:t xml:space="preserve"> </w:t>
      </w:r>
      <w:r>
        <w:rPr>
          <w:sz w:val="24"/>
        </w:rPr>
        <w:t>(пять)</w:t>
      </w:r>
      <w:r>
        <w:rPr>
          <w:spacing w:val="7"/>
          <w:sz w:val="24"/>
        </w:rPr>
        <w:t xml:space="preserve"> </w:t>
      </w:r>
      <w:r>
        <w:rPr>
          <w:sz w:val="24"/>
        </w:rPr>
        <w:t>банковских</w:t>
      </w:r>
      <w:r>
        <w:rPr>
          <w:spacing w:val="8"/>
          <w:sz w:val="24"/>
        </w:rPr>
        <w:t xml:space="preserve"> </w:t>
      </w:r>
      <w:r>
        <w:rPr>
          <w:sz w:val="24"/>
        </w:rPr>
        <w:t>дней</w:t>
      </w:r>
      <w:r>
        <w:rPr>
          <w:spacing w:val="-58"/>
          <w:sz w:val="24"/>
        </w:rPr>
        <w:t xml:space="preserve"> </w:t>
      </w:r>
      <w:proofErr w:type="gramStart"/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даты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оформления</w:t>
      </w:r>
      <w:proofErr w:type="gramEnd"/>
      <w:r>
        <w:rPr>
          <w:sz w:val="24"/>
        </w:rPr>
        <w:t xml:space="preserve"> Протокола окончания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 и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 заявок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торгах.</w:t>
      </w:r>
    </w:p>
    <w:p w:rsidR="0011320B" w:rsidRDefault="0011320B">
      <w:pPr>
        <w:jc w:val="both"/>
        <w:rPr>
          <w:sz w:val="24"/>
        </w:rPr>
        <w:sectPr w:rsidR="0011320B">
          <w:type w:val="continuous"/>
          <w:pgSz w:w="11910" w:h="16840"/>
          <w:pgMar w:top="780" w:right="740" w:bottom="280" w:left="1020" w:header="720" w:footer="720" w:gutter="0"/>
          <w:cols w:space="720"/>
        </w:sectPr>
      </w:pPr>
    </w:p>
    <w:p w:rsidR="0011320B" w:rsidRDefault="002445A8">
      <w:pPr>
        <w:pStyle w:val="a4"/>
        <w:numPr>
          <w:ilvl w:val="1"/>
          <w:numId w:val="4"/>
        </w:numPr>
        <w:tabs>
          <w:tab w:val="left" w:pos="1216"/>
        </w:tabs>
        <w:spacing w:before="70"/>
        <w:ind w:firstLine="540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несостоявшимися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возвратить сумму внесенного Заявителем задатка в течение 5 (пять) банковских дней со дня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об</w:t>
      </w:r>
      <w:r>
        <w:rPr>
          <w:spacing w:val="-1"/>
          <w:sz w:val="24"/>
        </w:rPr>
        <w:t xml:space="preserve"> </w:t>
      </w:r>
      <w:r>
        <w:rPr>
          <w:sz w:val="24"/>
        </w:rPr>
        <w:t>объявлении</w:t>
      </w:r>
      <w:r>
        <w:rPr>
          <w:spacing w:val="2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-1"/>
          <w:sz w:val="24"/>
        </w:rPr>
        <w:t xml:space="preserve"> </w:t>
      </w:r>
      <w:r>
        <w:rPr>
          <w:sz w:val="24"/>
        </w:rPr>
        <w:t>несостоявшимися.</w:t>
      </w:r>
    </w:p>
    <w:p w:rsidR="0011320B" w:rsidRDefault="002445A8">
      <w:pPr>
        <w:pStyle w:val="a4"/>
        <w:numPr>
          <w:ilvl w:val="1"/>
          <w:numId w:val="4"/>
        </w:numPr>
        <w:tabs>
          <w:tab w:val="left" w:pos="1143"/>
        </w:tabs>
        <w:ind w:right="107" w:firstLine="54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отмены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продаже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возвращает</w:t>
      </w:r>
      <w:r>
        <w:rPr>
          <w:spacing w:val="1"/>
          <w:sz w:val="24"/>
        </w:rPr>
        <w:t xml:space="preserve"> </w:t>
      </w:r>
      <w:r>
        <w:rPr>
          <w:sz w:val="24"/>
        </w:rPr>
        <w:t>сумму внесенного Заявителем задатка в течение 5 (пять) банковских дней со дня 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отмене торгов.</w:t>
      </w:r>
    </w:p>
    <w:p w:rsidR="0011320B" w:rsidRDefault="002445A8">
      <w:pPr>
        <w:pStyle w:val="a4"/>
        <w:numPr>
          <w:ilvl w:val="1"/>
          <w:numId w:val="4"/>
        </w:numPr>
        <w:tabs>
          <w:tab w:val="left" w:pos="1215"/>
        </w:tabs>
        <w:ind w:right="110" w:firstLine="540"/>
        <w:jc w:val="both"/>
        <w:rPr>
          <w:sz w:val="24"/>
        </w:rPr>
      </w:pPr>
      <w:r>
        <w:rPr>
          <w:sz w:val="24"/>
        </w:rPr>
        <w:t>Внесенный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задаток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торгов:</w:t>
      </w:r>
    </w:p>
    <w:p w:rsidR="0011320B" w:rsidRDefault="002445A8">
      <w:pPr>
        <w:pStyle w:val="a4"/>
        <w:numPr>
          <w:ilvl w:val="2"/>
          <w:numId w:val="2"/>
        </w:numPr>
        <w:tabs>
          <w:tab w:val="left" w:pos="874"/>
        </w:tabs>
        <w:ind w:firstLine="540"/>
        <w:rPr>
          <w:sz w:val="24"/>
        </w:rPr>
      </w:pPr>
      <w:r>
        <w:rPr>
          <w:sz w:val="24"/>
        </w:rPr>
        <w:t>уклонится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"/>
          <w:sz w:val="24"/>
        </w:rPr>
        <w:t xml:space="preserve"> </w:t>
      </w:r>
      <w:r>
        <w:rPr>
          <w:sz w:val="24"/>
        </w:rPr>
        <w:t>купли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имущества;</w:t>
      </w:r>
    </w:p>
    <w:p w:rsidR="0011320B" w:rsidRDefault="002445A8">
      <w:pPr>
        <w:pStyle w:val="a4"/>
        <w:numPr>
          <w:ilvl w:val="2"/>
          <w:numId w:val="2"/>
        </w:numPr>
        <w:tabs>
          <w:tab w:val="left" w:pos="891"/>
        </w:tabs>
        <w:ind w:right="111" w:firstLine="540"/>
        <w:rPr>
          <w:sz w:val="24"/>
        </w:rPr>
      </w:pPr>
      <w:r>
        <w:rPr>
          <w:sz w:val="24"/>
        </w:rPr>
        <w:t>уклонится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2"/>
          <w:sz w:val="24"/>
        </w:rPr>
        <w:t xml:space="preserve"> </w:t>
      </w:r>
      <w:r>
        <w:rPr>
          <w:sz w:val="24"/>
        </w:rPr>
        <w:t>купли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имущества.</w:t>
      </w:r>
    </w:p>
    <w:p w:rsidR="0011320B" w:rsidRDefault="002445A8">
      <w:pPr>
        <w:pStyle w:val="a4"/>
        <w:numPr>
          <w:ilvl w:val="1"/>
          <w:numId w:val="4"/>
        </w:numPr>
        <w:tabs>
          <w:tab w:val="left" w:pos="1152"/>
        </w:tabs>
        <w:ind w:right="107" w:firstLine="540"/>
        <w:jc w:val="both"/>
        <w:rPr>
          <w:sz w:val="24"/>
        </w:rPr>
      </w:pPr>
      <w:r>
        <w:rPr>
          <w:sz w:val="24"/>
        </w:rPr>
        <w:t>Внесенный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Задаток</w:t>
      </w:r>
      <w:r>
        <w:rPr>
          <w:spacing w:val="1"/>
          <w:sz w:val="24"/>
        </w:rPr>
        <w:t xml:space="preserve"> </w:t>
      </w:r>
      <w:r>
        <w:rPr>
          <w:sz w:val="24"/>
        </w:rPr>
        <w:t>засчитывается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торгах Имущества при подписании в установленном порядке Протокола о результатах</w:t>
      </w:r>
      <w:proofErr w:type="gramEnd"/>
      <w:r>
        <w:rPr>
          <w:sz w:val="24"/>
        </w:rPr>
        <w:t xml:space="preserve"> 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имеющего силу договора (при заключении в установленном порядке Договора купли - 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имущества).</w:t>
      </w:r>
    </w:p>
    <w:p w:rsidR="0011320B" w:rsidRDefault="0011320B">
      <w:pPr>
        <w:pStyle w:val="a3"/>
        <w:spacing w:before="10"/>
        <w:ind w:left="0"/>
        <w:jc w:val="left"/>
        <w:rPr>
          <w:sz w:val="23"/>
        </w:rPr>
      </w:pPr>
    </w:p>
    <w:p w:rsidR="0011320B" w:rsidRDefault="002445A8">
      <w:pPr>
        <w:pStyle w:val="1"/>
        <w:numPr>
          <w:ilvl w:val="0"/>
          <w:numId w:val="1"/>
        </w:numPr>
        <w:tabs>
          <w:tab w:val="left" w:pos="3278"/>
        </w:tabs>
        <w:ind w:left="3277" w:hanging="388"/>
        <w:jc w:val="both"/>
      </w:pPr>
      <w:r>
        <w:t>Срок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</w:p>
    <w:p w:rsidR="0011320B" w:rsidRDefault="002445A8">
      <w:pPr>
        <w:pStyle w:val="a4"/>
        <w:numPr>
          <w:ilvl w:val="1"/>
          <w:numId w:val="5"/>
        </w:numPr>
        <w:tabs>
          <w:tab w:val="left" w:pos="1176"/>
        </w:tabs>
        <w:ind w:right="109" w:firstLine="540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прекращает</w:t>
      </w:r>
      <w:r>
        <w:rPr>
          <w:spacing w:val="-3"/>
          <w:sz w:val="24"/>
        </w:rPr>
        <w:t xml:space="preserve"> </w:t>
      </w:r>
      <w:r>
        <w:rPr>
          <w:sz w:val="24"/>
        </w:rPr>
        <w:t>свое действие после 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2"/>
          <w:sz w:val="24"/>
        </w:rPr>
        <w:t xml:space="preserve"> </w:t>
      </w:r>
      <w:r>
        <w:rPr>
          <w:sz w:val="24"/>
        </w:rPr>
        <w:t>всех обязательств по</w:t>
      </w:r>
      <w:r>
        <w:rPr>
          <w:spacing w:val="-3"/>
          <w:sz w:val="24"/>
        </w:rPr>
        <w:t xml:space="preserve"> </w:t>
      </w:r>
      <w:r>
        <w:rPr>
          <w:sz w:val="24"/>
        </w:rPr>
        <w:t>нему.</w:t>
      </w:r>
    </w:p>
    <w:p w:rsidR="0011320B" w:rsidRDefault="002445A8">
      <w:pPr>
        <w:pStyle w:val="a4"/>
        <w:numPr>
          <w:ilvl w:val="1"/>
          <w:numId w:val="5"/>
        </w:numPr>
        <w:tabs>
          <w:tab w:val="left" w:pos="1087"/>
        </w:tabs>
        <w:ind w:firstLine="540"/>
        <w:jc w:val="both"/>
        <w:rPr>
          <w:sz w:val="24"/>
        </w:rPr>
      </w:pPr>
      <w:r>
        <w:rPr>
          <w:sz w:val="24"/>
        </w:rPr>
        <w:t>Все возможные споры и разногласия, связанные с исполнением настоящего 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будут разрешаться Сторонами путем переговоров. В случае невозможности разрешения 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 разногласий путем переговоров они передаются на разрешение арбитражного суда Пермского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края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11320B" w:rsidRDefault="002445A8">
      <w:pPr>
        <w:pStyle w:val="a4"/>
        <w:numPr>
          <w:ilvl w:val="1"/>
          <w:numId w:val="5"/>
        </w:numPr>
        <w:tabs>
          <w:tab w:val="left" w:pos="1245"/>
        </w:tabs>
        <w:ind w:right="107" w:firstLine="540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силу, 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 для 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из Сторон.</w:t>
      </w:r>
    </w:p>
    <w:p w:rsidR="0011320B" w:rsidRDefault="002445A8">
      <w:pPr>
        <w:pStyle w:val="a4"/>
        <w:numPr>
          <w:ilvl w:val="0"/>
          <w:numId w:val="1"/>
        </w:numPr>
        <w:tabs>
          <w:tab w:val="left" w:pos="2386"/>
        </w:tabs>
        <w:spacing w:before="3" w:line="550" w:lineRule="atLeast"/>
        <w:ind w:left="112" w:right="2091" w:firstLine="1980"/>
        <w:jc w:val="both"/>
        <w:rPr>
          <w:sz w:val="24"/>
        </w:rPr>
      </w:pPr>
      <w:r>
        <w:rPr>
          <w:b/>
          <w:sz w:val="24"/>
        </w:rPr>
        <w:t>Место нахождения и банковские реквизиты Сторон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Конкурсный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управляющий: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Яковлев</w:t>
      </w:r>
      <w:r>
        <w:rPr>
          <w:spacing w:val="-2"/>
          <w:sz w:val="24"/>
        </w:rPr>
        <w:t xml:space="preserve"> </w:t>
      </w:r>
      <w:r>
        <w:rPr>
          <w:sz w:val="24"/>
        </w:rPr>
        <w:t>Михаил Юрьевич</w:t>
      </w:r>
    </w:p>
    <w:p w:rsidR="0011320B" w:rsidRDefault="002445A8">
      <w:pPr>
        <w:pStyle w:val="a3"/>
        <w:spacing w:before="2"/>
        <w:ind w:right="1059"/>
        <w:jc w:val="left"/>
      </w:pPr>
      <w:r>
        <w:t>Адрес конкурсного управляющего: 614015, г. Пермь, ул. Монастырская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.14, офис 421</w:t>
      </w:r>
      <w:r>
        <w:rPr>
          <w:spacing w:val="-57"/>
        </w:rPr>
        <w:t xml:space="preserve"> </w:t>
      </w:r>
      <w:proofErr w:type="spellStart"/>
      <w:r>
        <w:t>e-mail</w:t>
      </w:r>
      <w:proofErr w:type="spellEnd"/>
      <w:r>
        <w:t>:</w:t>
      </w:r>
      <w:r>
        <w:rPr>
          <w:spacing w:val="-12"/>
        </w:rPr>
        <w:t xml:space="preserve"> </w:t>
      </w:r>
      <w:hyperlink r:id="rId7">
        <w:r>
          <w:t>secretar-pk@mail.ru</w:t>
        </w:r>
      </w:hyperlink>
    </w:p>
    <w:p w:rsidR="0011320B" w:rsidRDefault="002445A8">
      <w:pPr>
        <w:pStyle w:val="1"/>
        <w:jc w:val="left"/>
      </w:pPr>
      <w:r>
        <w:rPr>
          <w:b w:val="0"/>
        </w:rPr>
        <w:t>Должник:</w:t>
      </w:r>
      <w:r>
        <w:rPr>
          <w:b w:val="0"/>
          <w:spacing w:val="-5"/>
        </w:rPr>
        <w:t xml:space="preserve"> </w:t>
      </w:r>
      <w:r>
        <w:t>Общество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ограниченной</w:t>
      </w:r>
      <w:r>
        <w:rPr>
          <w:spacing w:val="-5"/>
        </w:rPr>
        <w:t xml:space="preserve"> </w:t>
      </w:r>
      <w:r>
        <w:t>ответственностью</w:t>
      </w:r>
      <w:r>
        <w:rPr>
          <w:spacing w:val="-8"/>
        </w:rPr>
        <w:t xml:space="preserve"> </w:t>
      </w:r>
      <w:r>
        <w:t>«</w:t>
      </w:r>
      <w:proofErr w:type="spellStart"/>
      <w:r>
        <w:t>Донстар</w:t>
      </w:r>
      <w:proofErr w:type="spellEnd"/>
      <w:r>
        <w:t>»</w:t>
      </w:r>
    </w:p>
    <w:p w:rsidR="0011320B" w:rsidRDefault="002445A8">
      <w:pPr>
        <w:pStyle w:val="a3"/>
        <w:ind w:right="665"/>
        <w:jc w:val="left"/>
      </w:pPr>
      <w:r>
        <w:t xml:space="preserve">346130, Ростовская область, </w:t>
      </w:r>
      <w:proofErr w:type="spellStart"/>
      <w:r>
        <w:t>Миллеровский</w:t>
      </w:r>
      <w:proofErr w:type="spellEnd"/>
      <w:r>
        <w:t xml:space="preserve"> район, город Миллерово, улица Ленина, дом 4,</w:t>
      </w:r>
      <w:r>
        <w:rPr>
          <w:spacing w:val="-57"/>
        </w:rPr>
        <w:t xml:space="preserve"> </w:t>
      </w:r>
      <w:r>
        <w:t>ИНН</w:t>
      </w:r>
      <w:r>
        <w:rPr>
          <w:spacing w:val="-2"/>
        </w:rPr>
        <w:t xml:space="preserve"> </w:t>
      </w:r>
      <w:r>
        <w:t>6149012957 КПП 614901001</w:t>
      </w:r>
    </w:p>
    <w:p w:rsidR="0011320B" w:rsidRDefault="002445A8">
      <w:pPr>
        <w:pStyle w:val="a3"/>
        <w:ind w:left="146"/>
        <w:jc w:val="left"/>
      </w:pPr>
      <w:r>
        <w:t>ОГРН</w:t>
      </w:r>
      <w:r>
        <w:rPr>
          <w:spacing w:val="-8"/>
        </w:rPr>
        <w:t xml:space="preserve"> </w:t>
      </w:r>
      <w:r>
        <w:t>1106173000185</w:t>
      </w:r>
    </w:p>
    <w:p w:rsidR="0011320B" w:rsidRDefault="0011320B">
      <w:pPr>
        <w:pStyle w:val="a3"/>
        <w:spacing w:before="2"/>
        <w:ind w:left="0"/>
        <w:jc w:val="left"/>
        <w:rPr>
          <w:sz w:val="16"/>
        </w:rPr>
      </w:pPr>
    </w:p>
    <w:p w:rsidR="0011320B" w:rsidRDefault="002445A8">
      <w:pPr>
        <w:pStyle w:val="a3"/>
        <w:tabs>
          <w:tab w:val="left" w:pos="2873"/>
        </w:tabs>
        <w:spacing w:before="9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/Яковлев</w:t>
      </w:r>
      <w:r>
        <w:rPr>
          <w:spacing w:val="-2"/>
        </w:rPr>
        <w:t xml:space="preserve"> </w:t>
      </w:r>
      <w:r>
        <w:t>М.Ю.</w:t>
      </w:r>
    </w:p>
    <w:p w:rsidR="0011320B" w:rsidRDefault="0011320B">
      <w:pPr>
        <w:pStyle w:val="a3"/>
        <w:ind w:left="0"/>
        <w:jc w:val="left"/>
        <w:rPr>
          <w:sz w:val="26"/>
        </w:rPr>
      </w:pPr>
    </w:p>
    <w:p w:rsidR="0011320B" w:rsidRDefault="0011320B">
      <w:pPr>
        <w:pStyle w:val="a3"/>
        <w:ind w:left="0"/>
        <w:jc w:val="left"/>
        <w:rPr>
          <w:sz w:val="22"/>
        </w:rPr>
      </w:pPr>
    </w:p>
    <w:p w:rsidR="0011320B" w:rsidRDefault="002445A8">
      <w:pPr>
        <w:ind w:left="112" w:right="8519"/>
        <w:rPr>
          <w:sz w:val="24"/>
        </w:rPr>
      </w:pPr>
      <w:r>
        <w:rPr>
          <w:b/>
          <w:sz w:val="24"/>
        </w:rPr>
        <w:t>Заявитель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Адрес</w:t>
      </w:r>
    </w:p>
    <w:p w:rsidR="0011320B" w:rsidRDefault="002445A8">
      <w:pPr>
        <w:pStyle w:val="a3"/>
        <w:tabs>
          <w:tab w:val="left" w:pos="1532"/>
          <w:tab w:val="left" w:pos="3599"/>
          <w:tab w:val="left" w:pos="8106"/>
        </w:tabs>
        <w:spacing w:line="275" w:lineRule="exact"/>
        <w:jc w:val="left"/>
      </w:pPr>
      <w:r>
        <w:t>ИНН</w:t>
      </w:r>
      <w:r>
        <w:rPr>
          <w:u w:val="single"/>
        </w:rPr>
        <w:tab/>
      </w:r>
      <w:r>
        <w:t>КПП</w:t>
      </w:r>
      <w:r>
        <w:rPr>
          <w:u w:val="single"/>
        </w:rPr>
        <w:tab/>
      </w:r>
      <w:r>
        <w:t>счет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320B" w:rsidRDefault="0011320B">
      <w:pPr>
        <w:pStyle w:val="a3"/>
        <w:ind w:left="0"/>
        <w:jc w:val="left"/>
        <w:rPr>
          <w:sz w:val="20"/>
        </w:rPr>
      </w:pPr>
    </w:p>
    <w:p w:rsidR="0011320B" w:rsidRDefault="0011320B">
      <w:pPr>
        <w:pStyle w:val="a3"/>
        <w:ind w:left="0"/>
        <w:jc w:val="left"/>
        <w:rPr>
          <w:sz w:val="20"/>
        </w:rPr>
      </w:pPr>
    </w:p>
    <w:p w:rsidR="0011320B" w:rsidRDefault="0011320B">
      <w:pPr>
        <w:pStyle w:val="a3"/>
        <w:spacing w:before="2"/>
        <w:ind w:left="0"/>
        <w:jc w:val="left"/>
      </w:pPr>
    </w:p>
    <w:p w:rsidR="0011320B" w:rsidRDefault="002445A8">
      <w:pPr>
        <w:pStyle w:val="a3"/>
        <w:tabs>
          <w:tab w:val="left" w:pos="2873"/>
          <w:tab w:val="left" w:pos="4860"/>
        </w:tabs>
        <w:spacing w:before="9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11320B" w:rsidSect="0011320B">
      <w:pgSz w:w="11910" w:h="16840"/>
      <w:pgMar w:top="780" w:right="74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20B" w:rsidRDefault="002445A8">
      <w:r>
        <w:separator/>
      </w:r>
    </w:p>
  </w:endnote>
  <w:endnote w:type="continuationSeparator" w:id="0">
    <w:p w:rsidR="0011320B" w:rsidRDefault="00244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20B" w:rsidRDefault="002445A8">
      <w:r>
        <w:separator/>
      </w:r>
    </w:p>
  </w:footnote>
  <w:footnote w:type="continuationSeparator" w:id="0">
    <w:p w:rsidR="0011320B" w:rsidRDefault="002445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multilevel"/>
    <w:tmpl w:val="B5E306ED"/>
    <w:lvl w:ilvl="0">
      <w:start w:val="4"/>
      <w:numFmt w:val="decimal"/>
      <w:lvlText w:val="%1"/>
      <w:lvlJc w:val="left"/>
      <w:pPr>
        <w:ind w:left="112" w:hanging="5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4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523"/>
      </w:pPr>
      <w:rPr>
        <w:rFonts w:hint="default"/>
        <w:lang w:val="ru-RU" w:eastAsia="en-US" w:bidi="ar-SA"/>
      </w:rPr>
    </w:lvl>
  </w:abstractNum>
  <w:abstractNum w:abstractNumId="1">
    <w:nsid w:val="BF205925"/>
    <w:multiLevelType w:val="multilevel"/>
    <w:tmpl w:val="BF205925"/>
    <w:lvl w:ilvl="0">
      <w:start w:val="3"/>
      <w:numFmt w:val="decimal"/>
      <w:lvlText w:val="%1"/>
      <w:lvlJc w:val="left"/>
      <w:pPr>
        <w:ind w:left="112" w:hanging="5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4" w:hanging="5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532"/>
      </w:pPr>
      <w:rPr>
        <w:rFonts w:hint="default"/>
        <w:lang w:val="ru-RU" w:eastAsia="en-US" w:bidi="ar-SA"/>
      </w:rPr>
    </w:lvl>
  </w:abstractNum>
  <w:abstractNum w:abstractNumId="2">
    <w:nsid w:val="CF092B84"/>
    <w:multiLevelType w:val="multilevel"/>
    <w:tmpl w:val="CF092B84"/>
    <w:lvl w:ilvl="0">
      <w:start w:val="1"/>
      <w:numFmt w:val="decimal"/>
      <w:lvlText w:val="%1"/>
      <w:lvlJc w:val="left"/>
      <w:pPr>
        <w:ind w:left="112" w:hanging="4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2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27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221"/>
      </w:pPr>
      <w:rPr>
        <w:rFonts w:hint="default"/>
        <w:lang w:val="ru-RU" w:eastAsia="en-US" w:bidi="ar-SA"/>
      </w:rPr>
    </w:lvl>
  </w:abstractNum>
  <w:abstractNum w:abstractNumId="3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ind w:left="4195" w:hanging="21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794" w:hanging="21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388" w:hanging="2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83" w:hanging="2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77" w:hanging="2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72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6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1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5" w:hanging="214"/>
      </w:pPr>
      <w:rPr>
        <w:rFonts w:hint="default"/>
        <w:lang w:val="ru-RU" w:eastAsia="en-US" w:bidi="ar-SA"/>
      </w:rPr>
    </w:lvl>
  </w:abstractNum>
  <w:abstractNum w:abstractNumId="4">
    <w:nsid w:val="59ADCABA"/>
    <w:multiLevelType w:val="multilevel"/>
    <w:tmpl w:val="59ADCABA"/>
    <w:lvl w:ilvl="0">
      <w:start w:val="2"/>
      <w:numFmt w:val="decimal"/>
      <w:lvlText w:val="%1"/>
      <w:lvlJc w:val="left"/>
      <w:pPr>
        <w:ind w:left="112" w:hanging="4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4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44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1320B"/>
    <w:rsid w:val="0011320B"/>
    <w:rsid w:val="00157812"/>
    <w:rsid w:val="002445A8"/>
    <w:rsid w:val="00DA6027"/>
    <w:rsid w:val="1BCA1C7D"/>
    <w:rsid w:val="6FD71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11320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rsid w:val="0011320B"/>
    <w:pPr>
      <w:ind w:left="11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1320B"/>
    <w:pPr>
      <w:ind w:left="112"/>
      <w:jc w:val="both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32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1320B"/>
    <w:pPr>
      <w:ind w:left="112" w:right="108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11320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-p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4338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&lt;C4EEE3EEE2EEF020EE20E7E0E4E0F2EAE52E646F6378&gt;</dc:title>
  <dc:creator>user</dc:creator>
  <cp:lastModifiedBy>Анастасия</cp:lastModifiedBy>
  <cp:revision>3</cp:revision>
  <dcterms:created xsi:type="dcterms:W3CDTF">2023-12-19T08:49:00Z</dcterms:created>
  <dcterms:modified xsi:type="dcterms:W3CDTF">2024-02-20T09:50:00Z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2023-01-19T00:00:00Z</vt:filetime>
  </property>
  <property fmtid="{D5CDD505-2E9C-101B-9397-08002B2CF9AE}" pid="5" name="KSOProductBuildVer">
    <vt:lpwstr>1049-11.2.0.11537</vt:lpwstr>
  </property>
  <property fmtid="{D5CDD505-2E9C-101B-9397-08002B2CF9AE}" pid="6" name="ICV">
    <vt:lpwstr>AF20FB21E5B749BAB29941C12431CB25</vt:lpwstr>
  </property>
</Properties>
</file>