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05BE5" w14:textId="77777777" w:rsidR="0059190D" w:rsidRPr="00C31E16" w:rsidRDefault="0059190D" w:rsidP="0059190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1E16">
        <w:rPr>
          <w:rFonts w:ascii="Times New Roman" w:hAnsi="Times New Roman" w:cs="Times New Roman"/>
          <w:b/>
          <w:bCs/>
          <w:sz w:val="24"/>
          <w:szCs w:val="24"/>
        </w:rPr>
        <w:t>ДОГОВОР О ЗАДАТКЕ</w:t>
      </w:r>
    </w:p>
    <w:p w14:paraId="43A240C1" w14:textId="77777777" w:rsidR="0059190D" w:rsidRPr="001E169A" w:rsidRDefault="0059190D" w:rsidP="005919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2345CCF" w14:textId="43829AA7" w:rsidR="0059190D" w:rsidRPr="001E169A" w:rsidRDefault="0059190D" w:rsidP="005919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69A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Москва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«__» __________</w:t>
      </w:r>
      <w:r w:rsidRPr="001E169A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E169A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3DD9566E" w14:textId="77777777" w:rsidR="0059190D" w:rsidRPr="001E169A" w:rsidRDefault="0059190D" w:rsidP="005919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5D57CA5" w14:textId="4C98A0A5" w:rsidR="0059190D" w:rsidRDefault="00EB412B" w:rsidP="00EB412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1028613"/>
      <w:r w:rsidRPr="00EB412B">
        <w:rPr>
          <w:rFonts w:ascii="Times New Roman" w:hAnsi="Times New Roman" w:cs="Times New Roman"/>
          <w:sz w:val="24"/>
          <w:szCs w:val="24"/>
        </w:rPr>
        <w:t>ООО «Универсальная Торговая Система»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, именуемое в дальнейшем «Организатор торгов», действующее на основании Договора № ___ от «__»_________2025 г., заключенного с финансовым управляющим </w:t>
      </w:r>
      <w:r w:rsidR="0059190D">
        <w:rPr>
          <w:rFonts w:ascii="Times New Roman" w:hAnsi="Times New Roman" w:cs="Times New Roman"/>
          <w:sz w:val="24"/>
          <w:szCs w:val="24"/>
        </w:rPr>
        <w:t>Малышевой Татьяны Михайловны (</w:t>
      </w:r>
      <w:r w:rsidR="0059190D" w:rsidRPr="001E169A">
        <w:rPr>
          <w:rFonts w:ascii="Times New Roman" w:hAnsi="Times New Roman" w:cs="Times New Roman"/>
          <w:sz w:val="24"/>
          <w:szCs w:val="24"/>
        </w:rPr>
        <w:t>14.03.1956 г.р., ОГРНИП: 319774600254429, ИНН: 772917031617, место рождения: г. Москва, адрес</w:t>
      </w:r>
      <w:r w:rsidR="0059190D">
        <w:rPr>
          <w:rFonts w:ascii="Times New Roman" w:hAnsi="Times New Roman" w:cs="Times New Roman"/>
          <w:sz w:val="24"/>
          <w:szCs w:val="24"/>
        </w:rPr>
        <w:t xml:space="preserve"> регистрации</w:t>
      </w:r>
      <w:r w:rsidR="0059190D" w:rsidRPr="001E169A">
        <w:rPr>
          <w:rFonts w:ascii="Times New Roman" w:hAnsi="Times New Roman" w:cs="Times New Roman"/>
          <w:sz w:val="24"/>
          <w:szCs w:val="24"/>
        </w:rPr>
        <w:t>: г. Москва, ул. Удальцова, д. 14, кв. 173)</w:t>
      </w:r>
      <w:r w:rsidR="0059190D">
        <w:rPr>
          <w:rFonts w:ascii="Times New Roman" w:hAnsi="Times New Roman" w:cs="Times New Roman"/>
          <w:sz w:val="24"/>
          <w:szCs w:val="24"/>
        </w:rPr>
        <w:t xml:space="preserve"> Савченко Роман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59190D">
        <w:rPr>
          <w:rFonts w:ascii="Times New Roman" w:hAnsi="Times New Roman" w:cs="Times New Roman"/>
          <w:sz w:val="24"/>
          <w:szCs w:val="24"/>
        </w:rPr>
        <w:t xml:space="preserve"> Алексеевич</w:t>
      </w:r>
      <w:r>
        <w:rPr>
          <w:rFonts w:ascii="Times New Roman" w:hAnsi="Times New Roman" w:cs="Times New Roman"/>
          <w:sz w:val="24"/>
          <w:szCs w:val="24"/>
        </w:rPr>
        <w:t xml:space="preserve">ем, </w:t>
      </w:r>
      <w:r w:rsidR="0059190D" w:rsidRPr="001E169A">
        <w:rPr>
          <w:rFonts w:ascii="Times New Roman" w:hAnsi="Times New Roman" w:cs="Times New Roman"/>
          <w:sz w:val="24"/>
          <w:szCs w:val="24"/>
        </w:rPr>
        <w:t>действующ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59190D" w:rsidRPr="001E169A">
        <w:rPr>
          <w:rFonts w:ascii="Times New Roman" w:hAnsi="Times New Roman" w:cs="Times New Roman"/>
          <w:sz w:val="24"/>
          <w:szCs w:val="24"/>
        </w:rPr>
        <w:t xml:space="preserve"> на основании Решения Арбитражного суда города г. Москвы от 01.11.2024 по делу № А40-165027/2023</w:t>
      </w:r>
      <w:r w:rsidR="0059190D">
        <w:rPr>
          <w:rFonts w:ascii="Times New Roman" w:hAnsi="Times New Roman" w:cs="Times New Roman"/>
          <w:sz w:val="24"/>
          <w:szCs w:val="24"/>
        </w:rPr>
        <w:t xml:space="preserve">, </w:t>
      </w:r>
      <w:r w:rsidR="0059190D" w:rsidRPr="001E169A">
        <w:rPr>
          <w:rFonts w:ascii="Times New Roman" w:hAnsi="Times New Roman" w:cs="Times New Roman"/>
          <w:sz w:val="24"/>
          <w:szCs w:val="24"/>
        </w:rPr>
        <w:t xml:space="preserve">с одной стороны, и </w:t>
      </w:r>
    </w:p>
    <w:p w14:paraId="7A1BB91A" w14:textId="77777777" w:rsidR="0059190D" w:rsidRDefault="0059190D" w:rsidP="005919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69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____________________________________________________, именуемое (-ый, -ая) в дальнейшем </w:t>
      </w:r>
      <w:r w:rsidRPr="00C31E16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Претендент</w:t>
      </w:r>
      <w:r w:rsidRPr="00C31E1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1E169A">
        <w:rPr>
          <w:rFonts w:ascii="Times New Roman" w:hAnsi="Times New Roman" w:cs="Times New Roman"/>
          <w:sz w:val="24"/>
          <w:szCs w:val="24"/>
        </w:rPr>
        <w:t xml:space="preserve">, с другой стороны, заключили настоящий договор о нижеследующем: </w:t>
      </w:r>
    </w:p>
    <w:p w14:paraId="1499219E" w14:textId="77777777" w:rsidR="0059190D" w:rsidRDefault="0059190D" w:rsidP="005919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1AB77F3" w14:textId="77777777" w:rsidR="0059190D" w:rsidRPr="00C31E16" w:rsidRDefault="0059190D" w:rsidP="0059190D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1E16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14:paraId="3A257F0B" w14:textId="1CDB3F7F" w:rsidR="0059190D" w:rsidRDefault="0059190D" w:rsidP="00EB412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69A">
        <w:rPr>
          <w:rFonts w:ascii="Times New Roman" w:hAnsi="Times New Roman" w:cs="Times New Roman"/>
          <w:sz w:val="24"/>
          <w:szCs w:val="24"/>
        </w:rPr>
        <w:t xml:space="preserve">1.1. В соответствии с условиями настоящего Договора </w:t>
      </w:r>
      <w:r>
        <w:rPr>
          <w:rFonts w:ascii="Times New Roman" w:hAnsi="Times New Roman" w:cs="Times New Roman"/>
          <w:sz w:val="24"/>
          <w:szCs w:val="24"/>
        </w:rPr>
        <w:t>Претендент</w:t>
      </w:r>
      <w:r w:rsidRPr="001E169A">
        <w:rPr>
          <w:rFonts w:ascii="Times New Roman" w:hAnsi="Times New Roman" w:cs="Times New Roman"/>
          <w:sz w:val="24"/>
          <w:szCs w:val="24"/>
        </w:rPr>
        <w:t xml:space="preserve"> для участия в торгах по продаже имущества </w:t>
      </w:r>
      <w:r>
        <w:rPr>
          <w:rFonts w:ascii="Times New Roman" w:hAnsi="Times New Roman" w:cs="Times New Roman"/>
          <w:sz w:val="24"/>
          <w:szCs w:val="24"/>
        </w:rPr>
        <w:t>Малышевой Татьяны Михайловны</w:t>
      </w:r>
      <w:r w:rsidRPr="001E169A">
        <w:rPr>
          <w:rFonts w:ascii="Times New Roman" w:hAnsi="Times New Roman" w:cs="Times New Roman"/>
          <w:sz w:val="24"/>
          <w:szCs w:val="24"/>
        </w:rPr>
        <w:t xml:space="preserve"> по лоту </w:t>
      </w:r>
      <w:r>
        <w:rPr>
          <w:rFonts w:ascii="Times New Roman" w:hAnsi="Times New Roman" w:cs="Times New Roman"/>
          <w:sz w:val="24"/>
          <w:szCs w:val="24"/>
        </w:rPr>
        <w:t>№1</w:t>
      </w:r>
      <w:r w:rsidRPr="001E169A">
        <w:rPr>
          <w:rFonts w:ascii="Times New Roman" w:hAnsi="Times New Roman" w:cs="Times New Roman"/>
          <w:sz w:val="24"/>
          <w:szCs w:val="24"/>
        </w:rPr>
        <w:t xml:space="preserve"> (далее по тексту – Предмет торгов), проводимых «__» ______ ___ г. на электронной площадке </w:t>
      </w:r>
      <w:r w:rsidR="00EB412B">
        <w:rPr>
          <w:rFonts w:ascii="Times New Roman" w:hAnsi="Times New Roman" w:cs="Times New Roman"/>
          <w:sz w:val="24"/>
          <w:szCs w:val="24"/>
        </w:rPr>
        <w:t>МИТРА</w:t>
      </w:r>
      <w:r w:rsidRPr="001E169A">
        <w:rPr>
          <w:rFonts w:ascii="Times New Roman" w:hAnsi="Times New Roman" w:cs="Times New Roman"/>
          <w:sz w:val="24"/>
          <w:szCs w:val="24"/>
        </w:rPr>
        <w:t xml:space="preserve">, размещенной на сайте </w:t>
      </w:r>
      <w:hyperlink r:id="rId4" w:history="1">
        <w:r w:rsidR="00EB412B" w:rsidRPr="00F309DF">
          <w:rPr>
            <w:rStyle w:val="a5"/>
            <w:rFonts w:ascii="Times New Roman" w:hAnsi="Times New Roman" w:cs="Times New Roman"/>
            <w:sz w:val="24"/>
            <w:szCs w:val="24"/>
          </w:rPr>
          <w:t>https://bankrot.viomitra.ru/</w:t>
        </w:r>
      </w:hyperlink>
      <w:r w:rsidR="00EB412B">
        <w:rPr>
          <w:rFonts w:ascii="Times New Roman" w:hAnsi="Times New Roman" w:cs="Times New Roman"/>
          <w:sz w:val="24"/>
          <w:szCs w:val="24"/>
        </w:rPr>
        <w:t xml:space="preserve"> </w:t>
      </w:r>
      <w:r w:rsidRPr="001E169A">
        <w:rPr>
          <w:rFonts w:ascii="Times New Roman" w:hAnsi="Times New Roman" w:cs="Times New Roman"/>
          <w:sz w:val="24"/>
          <w:szCs w:val="24"/>
        </w:rPr>
        <w:t xml:space="preserve">в сети Интернет, перечисляет задаток в </w:t>
      </w:r>
      <w:r>
        <w:rPr>
          <w:rFonts w:ascii="Times New Roman" w:hAnsi="Times New Roman" w:cs="Times New Roman"/>
          <w:sz w:val="24"/>
          <w:szCs w:val="24"/>
        </w:rPr>
        <w:t>размере 20 (двадцать) процентов от цены</w:t>
      </w:r>
      <w:r w:rsidRPr="00E071DD">
        <w:rPr>
          <w:rFonts w:ascii="Times New Roman" w:hAnsi="Times New Roman" w:cs="Times New Roman"/>
          <w:sz w:val="24"/>
          <w:szCs w:val="24"/>
        </w:rPr>
        <w:t xml:space="preserve"> лота, который подлежит перечислению по следующим реквизитам: Получатель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071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Малышева Татьяна Михайловна (</w:t>
      </w:r>
      <w:r w:rsidRPr="001E169A">
        <w:rPr>
          <w:rFonts w:ascii="Times New Roman" w:hAnsi="Times New Roman" w:cs="Times New Roman"/>
          <w:sz w:val="24"/>
          <w:szCs w:val="24"/>
        </w:rPr>
        <w:t>ИНН 772917031617</w:t>
      </w:r>
      <w:r>
        <w:rPr>
          <w:rFonts w:ascii="Times New Roman" w:hAnsi="Times New Roman" w:cs="Times New Roman"/>
          <w:sz w:val="24"/>
          <w:szCs w:val="24"/>
        </w:rPr>
        <w:t>) счет № 40817810100361006091 ПАО «БАНК УРАЛСИБ», БИК 044525787, кор/сч 30101810100000000787.</w:t>
      </w:r>
    </w:p>
    <w:p w14:paraId="4B8793B3" w14:textId="76F29111" w:rsidR="0059190D" w:rsidRDefault="0059190D" w:rsidP="005919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E43">
        <w:rPr>
          <w:rFonts w:ascii="Times New Roman" w:hAnsi="Times New Roman" w:cs="Times New Roman"/>
          <w:sz w:val="24"/>
          <w:szCs w:val="24"/>
        </w:rPr>
        <w:t>Задаток должен поступить на указанный расчетный счет в срок, указанный в извещении о проведении торгов.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E43">
        <w:rPr>
          <w:rFonts w:ascii="Times New Roman" w:hAnsi="Times New Roman" w:cs="Times New Roman"/>
          <w:sz w:val="24"/>
          <w:szCs w:val="24"/>
        </w:rPr>
        <w:t>В назначении платежа указать:</w:t>
      </w:r>
      <w:r w:rsidRPr="00AC23C5">
        <w:rPr>
          <w:rFonts w:ascii="Times New Roman" w:hAnsi="Times New Roman" w:cs="Times New Roman"/>
          <w:sz w:val="24"/>
          <w:szCs w:val="24"/>
        </w:rPr>
        <w:t xml:space="preserve"> </w:t>
      </w:r>
      <w:r w:rsidRPr="001E169A">
        <w:rPr>
          <w:rFonts w:ascii="Times New Roman" w:hAnsi="Times New Roman" w:cs="Times New Roman"/>
          <w:sz w:val="24"/>
          <w:szCs w:val="24"/>
        </w:rPr>
        <w:t xml:space="preserve">«Задаток для участия в торгах по продаже имущества </w:t>
      </w:r>
      <w:r>
        <w:rPr>
          <w:rFonts w:ascii="Times New Roman" w:hAnsi="Times New Roman" w:cs="Times New Roman"/>
          <w:sz w:val="24"/>
          <w:szCs w:val="24"/>
        </w:rPr>
        <w:t>Малышевой Татьяны Михайловны</w:t>
      </w:r>
      <w:r w:rsidRPr="001E169A">
        <w:rPr>
          <w:rFonts w:ascii="Times New Roman" w:hAnsi="Times New Roman" w:cs="Times New Roman"/>
          <w:sz w:val="24"/>
          <w:szCs w:val="24"/>
        </w:rPr>
        <w:t xml:space="preserve">, проводимых «__» ______ ___ г. на ЭП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EB412B">
        <w:rPr>
          <w:rFonts w:ascii="Times New Roman" w:hAnsi="Times New Roman" w:cs="Times New Roman"/>
          <w:sz w:val="24"/>
          <w:szCs w:val="24"/>
        </w:rPr>
        <w:t>ИТРА</w:t>
      </w:r>
      <w:r w:rsidRPr="001E169A">
        <w:rPr>
          <w:rFonts w:ascii="Times New Roman" w:hAnsi="Times New Roman" w:cs="Times New Roman"/>
          <w:sz w:val="24"/>
          <w:szCs w:val="24"/>
        </w:rPr>
        <w:t>, лот 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E169A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2B3A178A" w14:textId="77777777" w:rsidR="0059190D" w:rsidRPr="008C0E43" w:rsidRDefault="0059190D" w:rsidP="0059190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C0E43">
        <w:rPr>
          <w:rFonts w:ascii="Times New Roman" w:eastAsiaTheme="minorHAnsi" w:hAnsi="Times New Roman" w:cs="Times New Roman"/>
          <w:sz w:val="24"/>
          <w:szCs w:val="24"/>
        </w:rPr>
        <w:t xml:space="preserve">1.2. Указанный в п. 1.1 настоящего Договора Задаток вносится Претендентом в счет обеспечения </w:t>
      </w:r>
      <w:r w:rsidRPr="008C0E43">
        <w:rPr>
          <w:rFonts w:ascii="Times New Roman" w:eastAsiaTheme="minorHAnsi" w:hAnsi="Times New Roman" w:cs="Times New Roman"/>
          <w:bCs/>
          <w:sz w:val="24"/>
          <w:szCs w:val="24"/>
        </w:rPr>
        <w:t>исполнения его обязанности заключить договор купли-продажи имущества, в случае признания его победителем торгов, а также, в обеспечение обязательств, возникших из договора купли-продажи.</w:t>
      </w:r>
    </w:p>
    <w:p w14:paraId="6EA5D6FB" w14:textId="77777777" w:rsidR="0059190D" w:rsidRDefault="0059190D" w:rsidP="0059190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C0E43">
        <w:rPr>
          <w:rFonts w:ascii="Times New Roman" w:eastAsiaTheme="minorHAnsi" w:hAnsi="Times New Roman" w:cs="Times New Roman"/>
          <w:sz w:val="24"/>
          <w:szCs w:val="24"/>
        </w:rPr>
        <w:t>1.</w:t>
      </w:r>
      <w:r>
        <w:rPr>
          <w:rFonts w:ascii="Times New Roman" w:eastAsiaTheme="minorHAnsi" w:hAnsi="Times New Roman" w:cs="Times New Roman"/>
          <w:sz w:val="24"/>
          <w:szCs w:val="24"/>
        </w:rPr>
        <w:t>3</w:t>
      </w:r>
      <w:r w:rsidRPr="008C0E43">
        <w:rPr>
          <w:rFonts w:ascii="Times New Roman" w:eastAsiaTheme="minorHAnsi" w:hAnsi="Times New Roman" w:cs="Times New Roman"/>
          <w:sz w:val="24"/>
          <w:szCs w:val="24"/>
        </w:rPr>
        <w:t xml:space="preserve">. Задаток должен поступить на указанный в п.1.1. настоящего Договора расчетный счет не позднее даты окончания подачи заявок, указанной в сообщении о проведении торгов. </w:t>
      </w:r>
    </w:p>
    <w:p w14:paraId="6B3550D2" w14:textId="77777777" w:rsidR="0059190D" w:rsidRDefault="0059190D" w:rsidP="0059190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C0E43">
        <w:rPr>
          <w:rFonts w:ascii="Times New Roman" w:eastAsiaTheme="minorHAnsi" w:hAnsi="Times New Roman" w:cs="Times New Roman"/>
          <w:sz w:val="24"/>
          <w:szCs w:val="24"/>
        </w:rPr>
        <w:t xml:space="preserve">Задаток считается внесенным с даты поступления денежных средств в размере, указанном в пункте 1.1. настоящего Договора, на указанный счет. </w:t>
      </w:r>
    </w:p>
    <w:p w14:paraId="776A6905" w14:textId="77777777" w:rsidR="0059190D" w:rsidRPr="008C0E43" w:rsidRDefault="0059190D" w:rsidP="0059190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i/>
          <w:sz w:val="24"/>
          <w:szCs w:val="24"/>
        </w:rPr>
      </w:pPr>
      <w:r w:rsidRPr="008C0E43">
        <w:rPr>
          <w:rFonts w:ascii="Times New Roman" w:eastAsiaTheme="minorHAnsi" w:hAnsi="Times New Roman" w:cs="Times New Roman"/>
          <w:sz w:val="24"/>
          <w:szCs w:val="24"/>
        </w:rPr>
        <w:t>В случае не поступления всей суммы задатка в установленный срок,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484BD1D6" w14:textId="77777777" w:rsidR="0059190D" w:rsidRPr="008C0E43" w:rsidRDefault="0059190D" w:rsidP="0059190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C0E43">
        <w:rPr>
          <w:rFonts w:ascii="Times New Roman" w:eastAsiaTheme="minorHAnsi" w:hAnsi="Times New Roman" w:cs="Times New Roman"/>
          <w:sz w:val="24"/>
          <w:szCs w:val="24"/>
        </w:rPr>
        <w:t>1.</w:t>
      </w:r>
      <w:r>
        <w:rPr>
          <w:rFonts w:ascii="Times New Roman" w:eastAsiaTheme="minorHAnsi" w:hAnsi="Times New Roman" w:cs="Times New Roman"/>
          <w:sz w:val="24"/>
          <w:szCs w:val="24"/>
        </w:rPr>
        <w:t>4</w:t>
      </w:r>
      <w:r w:rsidRPr="008C0E43">
        <w:rPr>
          <w:rFonts w:ascii="Times New Roman" w:eastAsiaTheme="minorHAnsi" w:hAnsi="Times New Roman" w:cs="Times New Roman"/>
          <w:sz w:val="24"/>
          <w:szCs w:val="24"/>
        </w:rPr>
        <w:t>. Претендент подтверждает, что ознакомлен с текстом информационного сообщения о проведении торгов и обязуется соблюдать требования, указанные в информационном сообщении и установленные требованиям Федерального закона от 26 октября 2002 года № 127-ФЗ «О несостоятельности (банкротстве)».</w:t>
      </w:r>
    </w:p>
    <w:p w14:paraId="1FBDE3AC" w14:textId="77777777" w:rsidR="0059190D" w:rsidRDefault="0059190D" w:rsidP="005919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D40AA9" w14:textId="77777777" w:rsidR="0059190D" w:rsidRPr="008C0E43" w:rsidRDefault="0059190D" w:rsidP="0059190D">
      <w:pP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8C0E43">
        <w:rPr>
          <w:rFonts w:ascii="Times New Roman" w:eastAsiaTheme="minorHAnsi" w:hAnsi="Times New Roman" w:cs="Times New Roman"/>
          <w:b/>
          <w:sz w:val="24"/>
          <w:szCs w:val="24"/>
        </w:rPr>
        <w:t>2. Порядок возврата и удержания задатка</w:t>
      </w:r>
    </w:p>
    <w:p w14:paraId="2BA9D2AF" w14:textId="77777777" w:rsidR="0059190D" w:rsidRPr="008C0E43" w:rsidRDefault="0059190D" w:rsidP="0059190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C0E43">
        <w:rPr>
          <w:rFonts w:ascii="Times New Roman" w:eastAsiaTheme="minorHAnsi" w:hAnsi="Times New Roman" w:cs="Times New Roman"/>
          <w:sz w:val="24"/>
          <w:szCs w:val="24"/>
        </w:rPr>
        <w:t>2.1.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8C0E43">
        <w:rPr>
          <w:rFonts w:ascii="Times New Roman" w:eastAsiaTheme="minorHAnsi" w:hAnsi="Times New Roman" w:cs="Times New Roman"/>
          <w:sz w:val="24"/>
          <w:szCs w:val="24"/>
        </w:rPr>
        <w:t>Задаток возвращается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8C0E43">
        <w:rPr>
          <w:rFonts w:ascii="Times New Roman" w:eastAsiaTheme="minorHAnsi" w:hAnsi="Times New Roman" w:cs="Times New Roman"/>
          <w:sz w:val="24"/>
          <w:szCs w:val="24"/>
        </w:rPr>
        <w:t>Претенденту в течение 5 (пяти) рабочих дней со дня подписания протокола о результатах проведения торгов в случаях: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8C0E43">
        <w:rPr>
          <w:rFonts w:ascii="Times New Roman" w:eastAsiaTheme="minorHAnsi" w:hAnsi="Times New Roman" w:cs="Times New Roman"/>
          <w:sz w:val="24"/>
          <w:szCs w:val="24"/>
        </w:rPr>
        <w:t>претендент не допущен к участию в торгах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; </w:t>
      </w:r>
      <w:r w:rsidRPr="008C0E43">
        <w:rPr>
          <w:rFonts w:ascii="Times New Roman" w:eastAsiaTheme="minorHAnsi" w:hAnsi="Times New Roman" w:cs="Times New Roman"/>
          <w:sz w:val="24"/>
          <w:szCs w:val="24"/>
        </w:rPr>
        <w:t>претендент участвовал в торгах, но не выиграл их;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8C0E43">
        <w:rPr>
          <w:rFonts w:ascii="Times New Roman" w:eastAsiaTheme="minorHAnsi" w:hAnsi="Times New Roman" w:cs="Times New Roman"/>
          <w:sz w:val="24"/>
          <w:szCs w:val="24"/>
        </w:rPr>
        <w:t>претендент отозвал свою заявку на участие в торгах до момента приобретения им статуса участника торгов;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8C0E43">
        <w:rPr>
          <w:rFonts w:ascii="Times New Roman" w:eastAsiaTheme="minorHAnsi" w:hAnsi="Times New Roman" w:cs="Times New Roman"/>
          <w:sz w:val="24"/>
          <w:szCs w:val="24"/>
        </w:rPr>
        <w:t>признания торгов несостоявшимися;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8C0E43">
        <w:rPr>
          <w:rFonts w:ascii="Times New Roman" w:eastAsiaTheme="minorHAnsi" w:hAnsi="Times New Roman" w:cs="Times New Roman"/>
          <w:sz w:val="24"/>
          <w:szCs w:val="24"/>
        </w:rPr>
        <w:t>отмены торгов.</w:t>
      </w:r>
    </w:p>
    <w:p w14:paraId="2D043C85" w14:textId="77777777" w:rsidR="0059190D" w:rsidRDefault="0059190D" w:rsidP="0059190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C0E43">
        <w:rPr>
          <w:rFonts w:ascii="Times New Roman" w:eastAsiaTheme="minorHAnsi" w:hAnsi="Times New Roman" w:cs="Times New Roman"/>
          <w:sz w:val="24"/>
          <w:szCs w:val="24"/>
        </w:rPr>
        <w:t>2.2.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8C0E43">
        <w:rPr>
          <w:rFonts w:ascii="Times New Roman" w:eastAsiaTheme="minorHAnsi" w:hAnsi="Times New Roman" w:cs="Times New Roman"/>
          <w:sz w:val="24"/>
          <w:szCs w:val="24"/>
        </w:rPr>
        <w:t>Задаток не возвращается Претенденту в случаях: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AC23C5">
        <w:rPr>
          <w:rFonts w:ascii="Times New Roman" w:eastAsiaTheme="minorHAnsi" w:hAnsi="Times New Roman" w:cs="Times New Roman"/>
          <w:sz w:val="24"/>
          <w:szCs w:val="24"/>
        </w:rPr>
        <w:t xml:space="preserve">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14:paraId="169295F5" w14:textId="77777777" w:rsidR="0059190D" w:rsidRPr="00AC23C5" w:rsidRDefault="0059190D" w:rsidP="0059190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C0E43">
        <w:rPr>
          <w:rFonts w:ascii="Times New Roman" w:eastAsiaTheme="minorHAnsi" w:hAnsi="Times New Roman" w:cs="Times New Roman"/>
          <w:sz w:val="24"/>
          <w:szCs w:val="24"/>
        </w:rPr>
        <w:t xml:space="preserve">2.3. Внесенный Претендентом, признанным победителем торгов, задаток засчитывается в счет оплаты </w:t>
      </w:r>
      <w:r>
        <w:rPr>
          <w:rFonts w:ascii="Times New Roman" w:eastAsiaTheme="minorHAnsi" w:hAnsi="Times New Roman" w:cs="Times New Roman"/>
          <w:sz w:val="24"/>
          <w:szCs w:val="24"/>
        </w:rPr>
        <w:t>п</w:t>
      </w:r>
      <w:r w:rsidRPr="008C0E43">
        <w:rPr>
          <w:rFonts w:ascii="Times New Roman" w:eastAsiaTheme="minorHAnsi" w:hAnsi="Times New Roman" w:cs="Times New Roman"/>
          <w:sz w:val="24"/>
          <w:szCs w:val="24"/>
        </w:rPr>
        <w:t xml:space="preserve">редмета торгов при подписании договора купли-продажи. </w:t>
      </w:r>
    </w:p>
    <w:p w14:paraId="108F911A" w14:textId="77777777" w:rsidR="0059190D" w:rsidRDefault="0059190D" w:rsidP="005919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69A">
        <w:rPr>
          <w:rFonts w:ascii="Times New Roman" w:hAnsi="Times New Roman" w:cs="Times New Roman"/>
          <w:sz w:val="24"/>
          <w:szCs w:val="24"/>
        </w:rPr>
        <w:lastRenderedPageBreak/>
        <w:t xml:space="preserve">2.4. На денежные средства, перечисленные в соответствии с настоящим договором, проценты не начисляются. </w:t>
      </w:r>
    </w:p>
    <w:p w14:paraId="6EBE55A7" w14:textId="77777777" w:rsidR="0059190D" w:rsidRDefault="0059190D" w:rsidP="005919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6E8E540" w14:textId="77777777" w:rsidR="0059190D" w:rsidRPr="008C0E43" w:rsidRDefault="0059190D" w:rsidP="0059190D">
      <w:pP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color w:val="000000"/>
          <w:spacing w:val="-11"/>
          <w:sz w:val="24"/>
          <w:szCs w:val="24"/>
        </w:rPr>
      </w:pPr>
      <w:r w:rsidRPr="008C0E43">
        <w:rPr>
          <w:rFonts w:ascii="Times New Roman" w:eastAsiaTheme="minorHAnsi" w:hAnsi="Times New Roman" w:cs="Times New Roman"/>
          <w:b/>
          <w:color w:val="000000"/>
          <w:spacing w:val="-11"/>
          <w:sz w:val="24"/>
          <w:szCs w:val="24"/>
        </w:rPr>
        <w:t>3. Срок действия Договора</w:t>
      </w:r>
    </w:p>
    <w:p w14:paraId="7FAF8C35" w14:textId="77777777" w:rsidR="0059190D" w:rsidRPr="008C0E43" w:rsidRDefault="0059190D" w:rsidP="0059190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pacing w:val="6"/>
          <w:sz w:val="24"/>
          <w:szCs w:val="24"/>
        </w:rPr>
      </w:pPr>
      <w:r w:rsidRPr="008C0E43">
        <w:rPr>
          <w:rFonts w:ascii="Times New Roman" w:eastAsiaTheme="minorHAnsi" w:hAnsi="Times New Roman" w:cs="Times New Roman"/>
          <w:color w:val="000000"/>
          <w:spacing w:val="-11"/>
          <w:sz w:val="24"/>
          <w:szCs w:val="24"/>
        </w:rPr>
        <w:t>3</w:t>
      </w:r>
      <w:r w:rsidRPr="008C0E43">
        <w:rPr>
          <w:rFonts w:ascii="Times New Roman" w:eastAsiaTheme="minorHAnsi" w:hAnsi="Times New Roman" w:cs="Times New Roman"/>
          <w:color w:val="000000"/>
          <w:spacing w:val="6"/>
          <w:sz w:val="24"/>
          <w:szCs w:val="24"/>
        </w:rPr>
        <w:t>.1. Настоящий договор вступает в силу со дня его подписания сторонами.</w:t>
      </w:r>
    </w:p>
    <w:p w14:paraId="0CA2C3CB" w14:textId="77777777" w:rsidR="0059190D" w:rsidRPr="008C0E43" w:rsidRDefault="0059190D" w:rsidP="0059190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pacing w:val="6"/>
          <w:sz w:val="24"/>
          <w:szCs w:val="24"/>
        </w:rPr>
      </w:pPr>
      <w:r w:rsidRPr="008C0E43">
        <w:rPr>
          <w:rFonts w:ascii="Times New Roman" w:eastAsiaTheme="minorHAnsi" w:hAnsi="Times New Roman" w:cs="Times New Roman"/>
          <w:color w:val="000000"/>
          <w:spacing w:val="6"/>
          <w:sz w:val="24"/>
          <w:szCs w:val="24"/>
        </w:rPr>
        <w:t>3.2. Отношения между Сторонами по настоящему Договору прекращаются после и</w:t>
      </w:r>
      <w:r w:rsidRPr="008C0E43">
        <w:rPr>
          <w:rFonts w:ascii="Times New Roman" w:eastAsiaTheme="minorHAnsi" w:hAnsi="Times New Roman" w:cs="Times New Roman"/>
          <w:color w:val="000000"/>
          <w:spacing w:val="4"/>
          <w:sz w:val="24"/>
          <w:szCs w:val="24"/>
        </w:rPr>
        <w:t>сполнения ими всех условий настоящего Договора.</w:t>
      </w:r>
    </w:p>
    <w:p w14:paraId="5B3E0402" w14:textId="77777777" w:rsidR="0059190D" w:rsidRPr="008C0E43" w:rsidRDefault="0059190D" w:rsidP="0059190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pacing w:val="6"/>
          <w:sz w:val="24"/>
          <w:szCs w:val="24"/>
          <w:highlight w:val="yellow"/>
        </w:rPr>
      </w:pPr>
    </w:p>
    <w:p w14:paraId="752CA294" w14:textId="77777777" w:rsidR="0059190D" w:rsidRPr="008C0E43" w:rsidRDefault="0059190D" w:rsidP="0059190D">
      <w:pP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color w:val="000000"/>
          <w:spacing w:val="13"/>
          <w:sz w:val="24"/>
          <w:szCs w:val="24"/>
        </w:rPr>
      </w:pPr>
      <w:r w:rsidRPr="008C0E43">
        <w:rPr>
          <w:rFonts w:ascii="Times New Roman" w:eastAsiaTheme="minorHAnsi" w:hAnsi="Times New Roman" w:cs="Times New Roman"/>
          <w:b/>
          <w:color w:val="000000"/>
          <w:spacing w:val="13"/>
          <w:sz w:val="24"/>
          <w:szCs w:val="24"/>
        </w:rPr>
        <w:t>4. Заключительные положения</w:t>
      </w:r>
    </w:p>
    <w:p w14:paraId="4C661082" w14:textId="77777777" w:rsidR="0059190D" w:rsidRPr="008C0E43" w:rsidRDefault="0059190D" w:rsidP="0059190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pacing w:val="-8"/>
          <w:sz w:val="24"/>
          <w:szCs w:val="24"/>
        </w:rPr>
      </w:pPr>
      <w:r w:rsidRPr="008C0E43">
        <w:rPr>
          <w:rFonts w:ascii="Times New Roman" w:eastAsiaTheme="minorHAnsi" w:hAnsi="Times New Roman" w:cs="Times New Roman"/>
          <w:color w:val="000000"/>
          <w:sz w:val="24"/>
          <w:szCs w:val="24"/>
        </w:rPr>
        <w:t>4.1. Споры, возникающие при исполнении настоящего Договора, разрешаются</w:t>
      </w:r>
      <w:r w:rsidRPr="008C0E43">
        <w:rPr>
          <w:rFonts w:ascii="Times New Roman" w:eastAsiaTheme="minorHAnsi" w:hAnsi="Times New Roman" w:cs="Times New Roman"/>
          <w:color w:val="000000"/>
          <w:sz w:val="24"/>
          <w:szCs w:val="24"/>
        </w:rPr>
        <w:br/>
      </w:r>
      <w:r w:rsidRPr="008C0E43">
        <w:rPr>
          <w:rFonts w:ascii="Times New Roman" w:eastAsiaTheme="minorHAnsi" w:hAnsi="Times New Roman" w:cs="Times New Roman"/>
          <w:color w:val="000000"/>
          <w:spacing w:val="1"/>
          <w:sz w:val="24"/>
          <w:szCs w:val="24"/>
        </w:rPr>
        <w:t>сторонами путем переговоров между собой. П</w:t>
      </w:r>
      <w:r w:rsidRPr="008C0E43">
        <w:rPr>
          <w:rFonts w:ascii="Times New Roman" w:eastAsiaTheme="minorHAnsi" w:hAnsi="Times New Roman" w:cs="Times New Roman"/>
          <w:sz w:val="24"/>
          <w:szCs w:val="24"/>
        </w:rPr>
        <w:t xml:space="preserve">ри недостижении согласия споры и разногласия подлежат рассмотрению в </w:t>
      </w:r>
      <w:r>
        <w:rPr>
          <w:rFonts w:ascii="Times New Roman" w:eastAsiaTheme="minorHAnsi" w:hAnsi="Times New Roman" w:cs="Times New Roman"/>
          <w:sz w:val="24"/>
          <w:szCs w:val="24"/>
        </w:rPr>
        <w:t>порядке, установленном действующим законодательством Российской Федерации</w:t>
      </w:r>
      <w:r w:rsidRPr="008C0E43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0294381A" w14:textId="77777777" w:rsidR="0059190D" w:rsidRPr="008C0E43" w:rsidRDefault="0059190D" w:rsidP="0059190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C0E43">
        <w:rPr>
          <w:rFonts w:ascii="Times New Roman" w:eastAsiaTheme="minorHAnsi" w:hAnsi="Times New Roman" w:cs="Times New Roman"/>
          <w:sz w:val="24"/>
          <w:szCs w:val="24"/>
        </w:rPr>
        <w:t>4.2. Настоящий Договор составлен в двух экземплярах, имеющих одинаковую</w:t>
      </w:r>
      <w:r w:rsidRPr="008C0E43">
        <w:rPr>
          <w:rFonts w:ascii="Times New Roman" w:eastAsiaTheme="minorHAnsi" w:hAnsi="Times New Roman" w:cs="Times New Roman"/>
          <w:sz w:val="24"/>
          <w:szCs w:val="24"/>
        </w:rPr>
        <w:br/>
        <w:t xml:space="preserve">юридическую силу, один из которых находится у Должника, а другой у Претендента. </w:t>
      </w:r>
    </w:p>
    <w:p w14:paraId="0B38EE01" w14:textId="77777777" w:rsidR="0059190D" w:rsidRPr="008C0E43" w:rsidRDefault="0059190D" w:rsidP="0059190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pacing w:val="-8"/>
          <w:sz w:val="24"/>
          <w:szCs w:val="24"/>
        </w:rPr>
      </w:pPr>
      <w:r w:rsidRPr="008C0E43">
        <w:rPr>
          <w:rFonts w:ascii="Times New Roman" w:eastAsiaTheme="minorHAnsi" w:hAnsi="Times New Roman" w:cs="Times New Roman"/>
          <w:sz w:val="24"/>
          <w:szCs w:val="24"/>
        </w:rPr>
        <w:t>4.3. Отношения Сторон, не урегулированные настоящим Договором, регулируются действующим законодательством Российской Федерации.</w:t>
      </w:r>
    </w:p>
    <w:p w14:paraId="220F4474" w14:textId="77777777" w:rsidR="0059190D" w:rsidRPr="008C0E43" w:rsidRDefault="0059190D" w:rsidP="0059190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3EC1E76E" w14:textId="77777777" w:rsidR="0059190D" w:rsidRPr="008C0E43" w:rsidRDefault="0059190D" w:rsidP="0059190D">
      <w:pP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8C0E43">
        <w:rPr>
          <w:rFonts w:ascii="Times New Roman" w:eastAsiaTheme="minorHAnsi" w:hAnsi="Times New Roman" w:cs="Times New Roman"/>
          <w:b/>
          <w:sz w:val="24"/>
          <w:szCs w:val="24"/>
        </w:rPr>
        <w:t>5. Адреса, реквизиты и подписи Сторон</w:t>
      </w:r>
    </w:p>
    <w:p w14:paraId="2FD834A0" w14:textId="77777777" w:rsidR="0059190D" w:rsidRPr="008C0E43" w:rsidRDefault="0059190D" w:rsidP="0059190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746"/>
      </w:tblGrid>
      <w:tr w:rsidR="00FD602F" w:rsidRPr="008C0E43" w14:paraId="14ECB047" w14:textId="77777777" w:rsidTr="0085315C">
        <w:tc>
          <w:tcPr>
            <w:tcW w:w="4926" w:type="dxa"/>
          </w:tcPr>
          <w:p w14:paraId="1467AF33" w14:textId="77777777" w:rsidR="0059190D" w:rsidRPr="008C0E43" w:rsidRDefault="0059190D" w:rsidP="008531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E4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торгов:</w:t>
            </w:r>
          </w:p>
          <w:p w14:paraId="68B8FF88" w14:textId="77777777" w:rsidR="0059190D" w:rsidRPr="008C0E43" w:rsidRDefault="0059190D" w:rsidP="008531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53D4ED" w14:textId="77777777" w:rsidR="00FD602F" w:rsidRDefault="00FD602F" w:rsidP="0085315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D602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ООО «Универсальная Торговая Система» 121609, г. Москва, вн. тер. г.муниципальный округ Крылатское, б-р Осенний, д. 7, к. 2, эт./пом./ком./ 1/IIIA/24; </w:t>
            </w:r>
          </w:p>
          <w:p w14:paraId="288B6614" w14:textId="77777777" w:rsidR="00FD602F" w:rsidRDefault="00FD602F" w:rsidP="0085315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D602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почтовый адрес: 119435, г. Москва, </w:t>
            </w:r>
          </w:p>
          <w:p w14:paraId="23458E6E" w14:textId="77777777" w:rsidR="00FD602F" w:rsidRDefault="00FD602F" w:rsidP="0085315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D602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ул. Малая Пироговская, д. 14, стр. 1; </w:t>
            </w:r>
          </w:p>
          <w:p w14:paraId="2DEEB74E" w14:textId="76A064E6" w:rsidR="0059190D" w:rsidRDefault="00FD602F" w:rsidP="0085315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D602F">
              <w:rPr>
                <w:rFonts w:ascii="Times New Roman" w:eastAsiaTheme="minorHAnsi" w:hAnsi="Times New Roman" w:cs="Times New Roman"/>
                <w:sz w:val="24"/>
                <w:szCs w:val="24"/>
              </w:rPr>
              <w:t>ИНН 9731094096, ОГРН 1227700347291</w:t>
            </w:r>
          </w:p>
          <w:p w14:paraId="024BB6EE" w14:textId="2DB5872D" w:rsidR="00FD602F" w:rsidRDefault="00FD602F" w:rsidP="0085315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280FA477" w14:textId="62FD7E12" w:rsidR="00FD602F" w:rsidRDefault="00FD602F" w:rsidP="0085315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Генеральный директор</w:t>
            </w:r>
          </w:p>
          <w:p w14:paraId="31DA5108" w14:textId="1F63673E" w:rsidR="00FD602F" w:rsidRDefault="00FD602F" w:rsidP="0085315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437C6601" w14:textId="70D59234" w:rsidR="00FD602F" w:rsidRDefault="00FD602F" w:rsidP="0085315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_______________________Д.А.Ревунов</w:t>
            </w:r>
          </w:p>
          <w:p w14:paraId="6DA66528" w14:textId="77777777" w:rsidR="00FD602F" w:rsidRDefault="00FD602F" w:rsidP="00853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A0C3E" w14:textId="39FB02C7" w:rsidR="00FD602F" w:rsidRPr="008C0E43" w:rsidRDefault="00FD602F" w:rsidP="00853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0244653E" w14:textId="77777777" w:rsidR="0059190D" w:rsidRPr="008C0E43" w:rsidRDefault="0059190D" w:rsidP="008531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E43"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Претендент:</w:t>
            </w:r>
          </w:p>
        </w:tc>
      </w:tr>
    </w:tbl>
    <w:p w14:paraId="57334279" w14:textId="77777777" w:rsidR="0059190D" w:rsidRDefault="0059190D" w:rsidP="0059190D"/>
    <w:p w14:paraId="111A474C" w14:textId="77777777" w:rsidR="00987FFB" w:rsidRDefault="00987FFB"/>
    <w:sectPr w:rsidR="00987FFB" w:rsidSect="0059190D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6B6"/>
    <w:rsid w:val="002D56B6"/>
    <w:rsid w:val="0059190D"/>
    <w:rsid w:val="00987FFB"/>
    <w:rsid w:val="00BF0BB3"/>
    <w:rsid w:val="00EB412B"/>
    <w:rsid w:val="00F325C6"/>
    <w:rsid w:val="00FD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33A4B"/>
  <w15:chartTrackingRefBased/>
  <w15:docId w15:val="{718DA634-F18D-40C5-AD0B-C7DC3E5F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90D"/>
    <w:pPr>
      <w:spacing w:after="200" w:line="276" w:lineRule="auto"/>
    </w:pPr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190D"/>
    <w:pPr>
      <w:spacing w:after="0" w:line="240" w:lineRule="auto"/>
    </w:pPr>
  </w:style>
  <w:style w:type="table" w:customStyle="1" w:styleId="4">
    <w:name w:val="Сетка таблицы4"/>
    <w:basedOn w:val="a1"/>
    <w:next w:val="a4"/>
    <w:uiPriority w:val="59"/>
    <w:rsid w:val="00591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591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B412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B41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ot.viomit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2025-02-21T08:07:00Z</dcterms:created>
  <dcterms:modified xsi:type="dcterms:W3CDTF">2025-02-21T08:26:00Z</dcterms:modified>
</cp:coreProperties>
</file>