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Договор о задатке (договор присоединения) №</w:t>
      </w:r>
      <w:r>
        <w:rPr>
          <w:rFonts w:cs="Times New Roman" w:ascii="Times New Roman" w:hAnsi="Times New Roman"/>
          <w:sz w:val="24"/>
          <w:szCs w:val="24"/>
          <w:u w:val="single"/>
        </w:rPr>
        <w:t>  _______  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«____» ________________ 2025 г.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Общество с ограниченной ответственностью «Митра», именуемое в дальнейшем «Электронная торговая площадка» (ЭТП), в лице Генерального директора Колищук Ольга Васильевна, действующего(ей) на основании Устава, с одной стороны, и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, именуемый (ая) в дальнейшем «Претендент», в лице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</w:t>
      </w:r>
      <w:r>
        <w:rPr>
          <w:rFonts w:cs="Times New Roman"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Претендент на участие в торгах №</w:t>
      </w:r>
      <w:r>
        <w:rPr>
          <w:rFonts w:cs="Times New Roman" w:ascii="Times New Roman" w:hAnsi="Times New Roman"/>
          <w:sz w:val="24"/>
          <w:szCs w:val="24"/>
          <w:u w:val="single"/>
        </w:rPr>
        <w:t>________</w:t>
      </w:r>
      <w:r>
        <w:rPr>
          <w:rFonts w:cs="Times New Roman" w:ascii="Times New Roman" w:hAnsi="Times New Roman"/>
          <w:sz w:val="24"/>
          <w:szCs w:val="24"/>
        </w:rPr>
        <w:t xml:space="preserve">по продаже имущества, принадлежащего </w:t>
      </w:r>
      <w:r>
        <w:rPr>
          <w:rFonts w:cs="Times New Roman" w:ascii="Times New Roman" w:hAnsi="Times New Roman"/>
          <w:sz w:val="24"/>
          <w:szCs w:val="24"/>
          <w:u w:val="single"/>
        </w:rPr>
        <w:t> 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>, присоединился к настоящему договору в соответствии с требованиями ст.ст. 380,381,428 ГК РФ, Регламенту ЭТП Общество с ограниченной ответственностью «Митра», путем подачи установленной ФЗ «О несостоятельности (банкротстве)» заявки на участие в торгах №</w:t>
      </w:r>
      <w:r>
        <w:rPr>
          <w:rFonts w:cs="Times New Roman" w:ascii="Times New Roman" w:hAnsi="Times New Roman"/>
          <w:sz w:val="24"/>
          <w:szCs w:val="24"/>
          <w:u w:val="single"/>
        </w:rPr>
        <w:t>________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В соответствии с условиями настоящего договора Претендент для участия в торгах №</w:t>
      </w:r>
      <w:r>
        <w:rPr>
          <w:rFonts w:cs="Times New Roman" w:ascii="Times New Roman" w:hAnsi="Times New Roman"/>
          <w:sz w:val="24"/>
          <w:szCs w:val="24"/>
          <w:u w:val="single"/>
        </w:rPr>
        <w:t>________</w:t>
      </w:r>
      <w:r>
        <w:rPr>
          <w:rFonts w:cs="Times New Roman" w:ascii="Times New Roman" w:hAnsi="Times New Roman"/>
          <w:sz w:val="24"/>
          <w:szCs w:val="24"/>
        </w:rPr>
        <w:t xml:space="preserve">на ЭТП Общество с ограниченной ответственностью «Митра» по адресу: </w:t>
      </w:r>
      <w:hyperlink r:id="rId2">
        <w:r>
          <w:rPr>
            <w:rFonts w:cs="Times New Roman" w:ascii="Times New Roman" w:hAnsi="Times New Roman"/>
            <w:sz w:val="24"/>
            <w:szCs w:val="24"/>
            <w:lang w:val="en-US"/>
          </w:rPr>
          <w:t>bankrot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viomitra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>, по продаже имущества, принадлежащего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>, проводимых согласно объявления №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</w:t>
      </w:r>
      <w:r>
        <w:rPr>
          <w:rFonts w:cs="Times New Roman" w:ascii="Times New Roman" w:hAnsi="Times New Roman"/>
          <w:sz w:val="24"/>
          <w:szCs w:val="24"/>
        </w:rPr>
        <w:t>, опубликованного на ЕФРСБ «__»</w:t>
      </w:r>
      <w:r>
        <w:rPr>
          <w:rFonts w:cs="Times New Roman" w:ascii="Times New Roman" w:hAnsi="Times New Roman"/>
          <w:sz w:val="24"/>
          <w:szCs w:val="24"/>
          <w:u w:val="single"/>
        </w:rPr>
        <w:t>  _________  </w:t>
      </w:r>
      <w:r>
        <w:rPr>
          <w:rFonts w:cs="Times New Roman" w:ascii="Times New Roman" w:hAnsi="Times New Roman"/>
          <w:sz w:val="24"/>
          <w:szCs w:val="24"/>
        </w:rPr>
        <w:t>2025 г. (далее – Имущество, Лот №</w:t>
      </w:r>
      <w:r>
        <w:rPr>
          <w:rFonts w:cs="Times New Roman" w:ascii="Times New Roman" w:hAnsi="Times New Roman"/>
          <w:sz w:val="24"/>
          <w:szCs w:val="24"/>
          <w:u w:val="single"/>
        </w:rPr>
        <w:t>______</w:t>
      </w:r>
      <w:r>
        <w:rPr>
          <w:rFonts w:cs="Times New Roman" w:ascii="Times New Roman" w:hAnsi="Times New Roman"/>
          <w:sz w:val="24"/>
          <w:szCs w:val="24"/>
        </w:rPr>
        <w:t xml:space="preserve">), оплачивает денежные средства в размере </w:t>
      </w:r>
      <w:r>
        <w:rPr>
          <w:rFonts w:cs="Times New Roman" w:ascii="Times New Roman" w:hAnsi="Times New Roman"/>
          <w:sz w:val="24"/>
          <w:szCs w:val="24"/>
          <w:u w:val="single"/>
        </w:rPr>
        <w:t>_______</w:t>
      </w:r>
      <w:r>
        <w:rPr>
          <w:rFonts w:cs="Times New Roman" w:ascii="Times New Roman" w:hAnsi="Times New Roman"/>
          <w:sz w:val="24"/>
          <w:szCs w:val="24"/>
        </w:rPr>
        <w:t xml:space="preserve">% от начальной цены Лота – «Задаток» в сумме </w:t>
      </w:r>
      <w:r>
        <w:rPr>
          <w:rFonts w:cs="Times New Roman" w:ascii="Times New Roman" w:hAnsi="Times New Roman"/>
          <w:sz w:val="24"/>
          <w:szCs w:val="24"/>
          <w:u w:val="single"/>
        </w:rPr>
        <w:t>      ___руб.      </w:t>
      </w:r>
      <w:r>
        <w:rPr>
          <w:rFonts w:cs="Times New Roman" w:ascii="Times New Roman" w:hAnsi="Times New Roman"/>
          <w:sz w:val="24"/>
          <w:szCs w:val="24"/>
        </w:rPr>
        <w:t xml:space="preserve"> путем перечисления денежных средств на расчетный счет ЭТП по следующим реквизитам:</w:t>
      </w:r>
    </w:p>
    <w:p>
      <w:pPr>
        <w:pStyle w:val="ListParagraph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Получатель: Общество с ограниченной ответственностью «Митра»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ООО "МИТРА"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ИНН 6164132744 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КПП 770401001, 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14"/>
          <w:szCs w:val="1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ПАО "Банк ПСБ" г. Ярославль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р/с </w:t>
      </w:r>
      <w:r>
        <w:rPr>
          <w:rFonts w:cs="Times New Roman" w:ascii="Times New Roman" w:hAnsi="Times New Roman"/>
          <w:sz w:val="24"/>
          <w:szCs w:val="24"/>
        </w:rPr>
        <w:t xml:space="preserve">40702810400000354100, 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к/с </w:t>
      </w:r>
      <w:r>
        <w:rPr>
          <w:rFonts w:cs="Times New Roman" w:ascii="Times New Roman" w:hAnsi="Times New Roman"/>
          <w:sz w:val="24"/>
          <w:szCs w:val="24"/>
        </w:rPr>
        <w:t>30101810400000000555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</w:p>
    <w:p>
      <w:pPr>
        <w:pStyle w:val="ListParagraph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БИК  </w:t>
      </w:r>
      <w:r>
        <w:rPr>
          <w:rFonts w:cs="Times New Roman" w:ascii="Times New Roman" w:hAnsi="Times New Roman"/>
          <w:sz w:val="24"/>
          <w:szCs w:val="24"/>
        </w:rPr>
        <w:t>044525555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4.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Имущества должника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>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6.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Договор о задатке подписывается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8.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9.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10.1.</w:t>
      </w:r>
      <w:r>
        <w:rPr>
          <w:rFonts w:cs="Times New Roman" w:ascii="Times New Roman" w:hAnsi="Times New Roman"/>
          <w:sz w:val="14"/>
          <w:szCs w:val="14"/>
        </w:rPr>
        <w:t xml:space="preserve">   </w:t>
      </w:r>
      <w:r>
        <w:rPr>
          <w:rFonts w:cs="Times New Roman" w:ascii="Times New Roman" w:hAnsi="Times New Roman"/>
          <w:sz w:val="24"/>
          <w:szCs w:val="24"/>
        </w:rPr>
        <w:t> 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10.2.</w:t>
      </w:r>
      <w:r>
        <w:rPr>
          <w:rFonts w:cs="Times New Roman" w:ascii="Times New Roman" w:hAnsi="Times New Roman"/>
          <w:sz w:val="14"/>
          <w:szCs w:val="14"/>
        </w:rPr>
        <w:t xml:space="preserve">   </w:t>
      </w:r>
      <w:r>
        <w:rPr>
          <w:rFonts w:cs="Times New Roman" w:ascii="Times New Roman" w:hAnsi="Times New Roman"/>
          <w:sz w:val="24"/>
          <w:szCs w:val="24"/>
        </w:rPr>
        <w:t> 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10.3.</w:t>
      </w:r>
      <w:r>
        <w:rPr>
          <w:rFonts w:cs="Times New Roman" w:ascii="Times New Roman" w:hAnsi="Times New Roman"/>
          <w:sz w:val="14"/>
          <w:szCs w:val="14"/>
        </w:rPr>
        <w:t xml:space="preserve">   </w:t>
      </w:r>
      <w:r>
        <w:rPr>
          <w:rFonts w:cs="Times New Roman" w:ascii="Times New Roman" w:hAnsi="Times New Roman"/>
          <w:sz w:val="24"/>
          <w:szCs w:val="24"/>
        </w:rPr>
        <w:t> 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10.4.</w:t>
      </w:r>
      <w:r>
        <w:rPr>
          <w:rFonts w:cs="Times New Roman" w:ascii="Times New Roman" w:hAnsi="Times New Roman"/>
          <w:sz w:val="14"/>
          <w:szCs w:val="14"/>
        </w:rPr>
        <w:t xml:space="preserve">   </w:t>
      </w:r>
      <w:r>
        <w:rPr>
          <w:rFonts w:cs="Times New Roman" w:ascii="Times New Roman" w:hAnsi="Times New Roman"/>
          <w:sz w:val="24"/>
          <w:szCs w:val="24"/>
        </w:rPr>
        <w:t> 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11.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12.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13.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>
      <w:pPr>
        <w:pStyle w:val="ListParagraph"/>
        <w:ind w:left="0"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14.</w:t>
      </w:r>
      <w:r>
        <w:rPr>
          <w:rFonts w:cs="Times New Roman" w:ascii="Times New Roman" w:hAnsi="Times New Roman"/>
          <w:sz w:val="14"/>
          <w:szCs w:val="14"/>
        </w:rPr>
        <w:t xml:space="preserve">    </w:t>
      </w:r>
      <w:r>
        <w:rPr>
          <w:rFonts w:cs="Times New Roman" w:ascii="Times New Roman" w:hAnsi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>
      <w:pPr>
        <w:pStyle w:val="Normal"/>
        <w:jc w:val="center"/>
        <w:rPr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Сторон</w:t>
      </w:r>
    </w:p>
    <w:tbl>
      <w:tblPr>
        <w:tblW w:w="977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5239"/>
      </w:tblGrid>
      <w:tr>
        <w:trPr/>
        <w:tc>
          <w:tcPr>
            <w:tcW w:w="453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           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Общество с ограниченной ответственностью «Митра»</w:t>
            </w:r>
          </w:p>
          <w:p>
            <w:pPr>
              <w:pStyle w:val="Normal"/>
              <w:widowControl w:val="false"/>
              <w:spacing w:before="0" w:after="0"/>
              <w:ind w:left="3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119002, город Москва, Смоленский б-р, д. 24 стр. 2, помещ. 6/3/2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ИНН 6164132744 КПП 770401001, </w:t>
            </w:r>
          </w:p>
          <w:p>
            <w:pPr>
              <w:pStyle w:val="Normal"/>
              <w:widowControl/>
              <w:ind w:left="0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ПАО "Банк ПСБ" г. Ярославль</w:t>
            </w:r>
          </w:p>
          <w:p>
            <w:pPr>
              <w:pStyle w:val="ListParagraph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р/с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40702810400000354100, </w:t>
            </w:r>
          </w:p>
          <w:p>
            <w:pPr>
              <w:pStyle w:val="ListParagraph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к/с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30101810400000000555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ListParagraph"/>
              <w:widowControl w:val="false"/>
              <w:spacing w:before="0" w:after="20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БИК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044525555</w:t>
            </w:r>
          </w:p>
        </w:tc>
        <w:tc>
          <w:tcPr>
            <w:tcW w:w="5239" w:type="dxa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/Колищук О.В.</w:t>
            </w:r>
          </w:p>
        </w:tc>
        <w:tc>
          <w:tcPr>
            <w:tcW w:w="52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/__________________</w:t>
            </w:r>
          </w:p>
        </w:tc>
      </w:tr>
    </w:tbl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8" w:right="707" w:gutter="0" w:header="0" w:top="426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等线" w:cs="Calibri" w:eastAsiaTheme="minorEastAsia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Pr>
      <w:color w:val="0000FF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Pr>
      <w:color w:val="8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Msonormal" w:customStyle="1">
    <w:name w:val="msonormal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 w:hanging="0"/>
    </w:pPr>
    <w:rPr/>
  </w:style>
  <w:style w:type="paragraph" w:styleId="Msolistparagraphcxspfirst" w:customStyle="1">
    <w:name w:val="msolistparagraphcxspfirst"/>
    <w:basedOn w:val="Normal"/>
    <w:qFormat/>
    <w:pPr>
      <w:spacing w:before="0" w:after="0"/>
      <w:ind w:left="720" w:hanging="0"/>
    </w:pPr>
    <w:rPr/>
  </w:style>
  <w:style w:type="paragraph" w:styleId="Msolistparagraphcxspmiddle" w:customStyle="1">
    <w:name w:val="msolistparagraphcxspmiddle"/>
    <w:basedOn w:val="Normal"/>
    <w:qFormat/>
    <w:pPr>
      <w:spacing w:before="0" w:after="0"/>
      <w:ind w:left="720" w:hanging="0"/>
    </w:pPr>
    <w:rPr/>
  </w:style>
  <w:style w:type="paragraph" w:styleId="Msolistparagraphcxsplast" w:customStyle="1">
    <w:name w:val="msolistparagraphcxsplast"/>
    <w:basedOn w:val="Normal"/>
    <w:qFormat/>
    <w:pPr>
      <w:ind w:left="720" w:hanging="0"/>
    </w:pPr>
    <w:rPr/>
  </w:style>
  <w:style w:type="paragraph" w:styleId="Msochpdefault" w:customStyle="1">
    <w:name w:val="msochpdefault"/>
    <w:basedOn w:val="Normal"/>
    <w:qFormat/>
    <w:pPr>
      <w:spacing w:lineRule="auto" w:line="240" w:beforeAutospacing="1" w:afterAutospacing="1"/>
    </w:pPr>
    <w:rPr>
      <w:sz w:val="24"/>
      <w:szCs w:val="24"/>
    </w:rPr>
  </w:style>
  <w:style w:type="paragraph" w:styleId="Msopapdefault" w:customStyle="1">
    <w:name w:val="msopapdefault"/>
    <w:basedOn w:val="Normal"/>
    <w:qFormat/>
    <w:pPr>
      <w:spacing w:beforeAutospacing="1" w:after="200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file:///C:/Users/&#1070;&#1083;&#1080;&#1103;/Desktop/&#1044;&#1082;&#1091;&#1084;&#1077;&#1085;&#1090;&#1099;/&#1052;&#1080;&#1090;&#1088;&#1072;/&#1087;&#1086;&#1076;&#1087;&#1080;&#1089;&#1072;&#1085;&#1085;&#1099;&#1081;%20&#1044;&#1086;&#1075;&#1086;&#1074;&#1086;&#1088;%20&#1079;&#1072;&#1076;&#1072;&#1090;&#1082;&#1072;%20&#1052;&#1080;&#1090;&#1088;&#1072;/bankrot.viomitra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LibreOffice/7.2.0.4$Windows_X86_64 LibreOffice_project/9a9c6381e3f7a62afc1329bd359cc48accb6435b</Application>
  <AppVersion>15.0000</AppVersion>
  <Pages>4</Pages>
  <Words>957</Words>
  <Characters>6664</Characters>
  <CharactersWithSpaces>7698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2025-10-21T15:33:00Z</dcterms:created>
  <dc:creator>Юлия</dc:creator>
  <dc:description/>
  <dc:language>ru-RU</dc:language>
  <cp:lastModifiedBy/>
  <dcterms:modified xsi:type="dcterms:W3CDTF">2026-01-12T20:15:25Z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